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9" w:rsidRDefault="00692F29" w:rsidP="00692F29">
      <w:pPr>
        <w:pStyle w:val="a3"/>
        <w:shd w:val="clear" w:color="auto" w:fill="FFFFFF"/>
        <w:spacing w:after="225" w:afterAutospacing="0"/>
        <w:rPr>
          <w:color w:val="2C2D2E"/>
        </w:rPr>
      </w:pPr>
      <w:r>
        <w:rPr>
          <w:rStyle w:val="a4"/>
          <w:rFonts w:ascii="Arial" w:hAnsi="Arial" w:cs="Arial"/>
          <w:color w:val="303233"/>
          <w:sz w:val="22"/>
          <w:szCs w:val="22"/>
          <w:bdr w:val="none" w:sz="0" w:space="0" w:color="auto" w:frame="1"/>
          <w:shd w:val="clear" w:color="auto" w:fill="FFFFFF"/>
        </w:rPr>
        <w:t>Группа предприятий «Спутник»</w:t>
      </w:r>
    </w:p>
    <w:p w:rsidR="00692F29" w:rsidRDefault="00692F29" w:rsidP="00692F29">
      <w:pPr>
        <w:pStyle w:val="a3"/>
        <w:shd w:val="clear" w:color="auto" w:fill="FFFFFF"/>
        <w:spacing w:after="225" w:afterAutospacing="0"/>
        <w:rPr>
          <w:color w:val="2C2D2E"/>
        </w:rPr>
      </w:pPr>
      <w:r>
        <w:rPr>
          <w:rFonts w:ascii="Arial" w:hAnsi="Arial" w:cs="Arial"/>
          <w:color w:val="303233"/>
          <w:sz w:val="22"/>
          <w:szCs w:val="22"/>
        </w:rPr>
        <w:t>Основными направлениями являются: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>Проектирование; 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>Разработка программного обеспечения, внедрение АСУТП;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 xml:space="preserve">Производство щитового оборудования, сборка шкафов электроснабжения, </w:t>
      </w:r>
      <w:proofErr w:type="spellStart"/>
      <w:r>
        <w:rPr>
          <w:rFonts w:ascii="Arial" w:hAnsi="Arial" w:cs="Arial"/>
          <w:color w:val="303233"/>
          <w:sz w:val="22"/>
          <w:szCs w:val="22"/>
        </w:rPr>
        <w:t>электрораспределения</w:t>
      </w:r>
      <w:proofErr w:type="spellEnd"/>
      <w:r>
        <w:rPr>
          <w:rFonts w:ascii="Arial" w:hAnsi="Arial" w:cs="Arial"/>
          <w:color w:val="303233"/>
          <w:sz w:val="22"/>
          <w:szCs w:val="22"/>
        </w:rPr>
        <w:t xml:space="preserve"> и автоматики; 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>Производство металлоконструкций, блочного оборудования;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>Выполнение строительно-монтажных и пуско-наладочных работ;</w:t>
      </w:r>
    </w:p>
    <w:p w:rsidR="00692F29" w:rsidRDefault="00692F29" w:rsidP="00692F29">
      <w:pPr>
        <w:pStyle w:val="a3"/>
        <w:shd w:val="clear" w:color="auto" w:fill="FFFFFF"/>
        <w:spacing w:before="0" w:beforeAutospacing="0" w:after="75" w:afterAutospacing="0"/>
        <w:ind w:left="300"/>
        <w:rPr>
          <w:rFonts w:ascii="Calibri" w:hAnsi="Calibri"/>
          <w:color w:val="2C2D2E"/>
          <w:sz w:val="22"/>
          <w:szCs w:val="22"/>
        </w:rPr>
      </w:pPr>
      <w:r>
        <w:rPr>
          <w:rFonts w:ascii="Symbol" w:hAnsi="Symbol"/>
          <w:color w:val="303233"/>
          <w:sz w:val="20"/>
          <w:szCs w:val="20"/>
        </w:rPr>
        <w:t></w:t>
      </w:r>
      <w:r>
        <w:rPr>
          <w:color w:val="303233"/>
          <w:sz w:val="14"/>
          <w:szCs w:val="14"/>
        </w:rPr>
        <w:t>         </w:t>
      </w:r>
      <w:r>
        <w:rPr>
          <w:rFonts w:ascii="Arial" w:hAnsi="Arial" w:cs="Arial"/>
          <w:color w:val="303233"/>
          <w:sz w:val="22"/>
          <w:szCs w:val="22"/>
        </w:rPr>
        <w:t>Сервисное обслуживание технологического оборудования и АСУТП;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 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Требуется: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Токарь-универсал;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Слесарь по сборке металлоконструкций;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2C2D2E"/>
          <w:sz w:val="22"/>
          <w:szCs w:val="22"/>
        </w:rPr>
        <w:t>Электормонтажник</w:t>
      </w:r>
      <w:proofErr w:type="spellEnd"/>
      <w:r>
        <w:rPr>
          <w:rFonts w:ascii="Arial" w:hAnsi="Arial" w:cs="Arial"/>
          <w:color w:val="2C2D2E"/>
          <w:sz w:val="22"/>
          <w:szCs w:val="22"/>
        </w:rPr>
        <w:t xml:space="preserve"> по сборке шкафов автоматики;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2C2D2E"/>
          <w:sz w:val="22"/>
          <w:szCs w:val="22"/>
        </w:rPr>
        <w:t>Системотехник</w:t>
      </w:r>
      <w:proofErr w:type="spellEnd"/>
      <w:r>
        <w:rPr>
          <w:rFonts w:ascii="Arial" w:hAnsi="Arial" w:cs="Arial"/>
          <w:color w:val="2C2D2E"/>
          <w:sz w:val="22"/>
          <w:szCs w:val="22"/>
        </w:rPr>
        <w:t>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Инженер-программист АСУ ТП;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Главный инженер проектов (по автоматизации);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Ведущий инженер-конструктор систем автоматизации;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- Инженер-механик (оборудование);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 xml:space="preserve">- Инженер-наладчик </w:t>
      </w:r>
      <w:proofErr w:type="spellStart"/>
      <w:r>
        <w:rPr>
          <w:rFonts w:ascii="Arial" w:hAnsi="Arial" w:cs="Arial"/>
          <w:color w:val="2C2D2E"/>
          <w:sz w:val="22"/>
          <w:szCs w:val="22"/>
        </w:rPr>
        <w:t>КИПа</w:t>
      </w:r>
      <w:proofErr w:type="spellEnd"/>
      <w:r>
        <w:rPr>
          <w:rFonts w:ascii="Arial" w:hAnsi="Arial" w:cs="Arial"/>
          <w:color w:val="2C2D2E"/>
          <w:sz w:val="22"/>
          <w:szCs w:val="22"/>
        </w:rPr>
        <w:t>.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 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 xml:space="preserve">Более подробную информацию по </w:t>
      </w:r>
      <w:proofErr w:type="spellStart"/>
      <w:r>
        <w:rPr>
          <w:rFonts w:ascii="Calibri" w:hAnsi="Calibri"/>
          <w:color w:val="2C2D2E"/>
          <w:sz w:val="22"/>
          <w:szCs w:val="22"/>
        </w:rPr>
        <w:t>вакасиям</w:t>
      </w:r>
      <w:proofErr w:type="spellEnd"/>
      <w:r>
        <w:rPr>
          <w:rFonts w:ascii="Calibri" w:hAnsi="Calibri"/>
          <w:color w:val="2C2D2E"/>
          <w:sz w:val="22"/>
          <w:szCs w:val="22"/>
        </w:rPr>
        <w:t xml:space="preserve"> можно уточнить на </w:t>
      </w:r>
      <w:proofErr w:type="spellStart"/>
      <w:r>
        <w:rPr>
          <w:rFonts w:ascii="Calibri" w:hAnsi="Calibri"/>
          <w:color w:val="2C2D2E"/>
          <w:sz w:val="22"/>
          <w:szCs w:val="22"/>
        </w:rPr>
        <w:t>HeadHunter</w:t>
      </w:r>
      <w:proofErr w:type="spellEnd"/>
      <w:r>
        <w:rPr>
          <w:rFonts w:ascii="Calibri" w:hAnsi="Calibri"/>
          <w:color w:val="2C2D2E"/>
          <w:sz w:val="22"/>
          <w:szCs w:val="22"/>
        </w:rPr>
        <w:t xml:space="preserve"> или сайте компании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______________________________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С уважением,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proofErr w:type="spellStart"/>
      <w:r>
        <w:rPr>
          <w:rFonts w:ascii="Calibri" w:hAnsi="Calibri"/>
          <w:color w:val="2C2D2E"/>
          <w:sz w:val="22"/>
          <w:szCs w:val="22"/>
        </w:rPr>
        <w:t>Муслакова</w:t>
      </w:r>
      <w:proofErr w:type="spellEnd"/>
      <w:r>
        <w:rPr>
          <w:rFonts w:ascii="Calibri" w:hAnsi="Calibri"/>
          <w:color w:val="2C2D2E"/>
          <w:sz w:val="22"/>
          <w:szCs w:val="22"/>
        </w:rPr>
        <w:t xml:space="preserve"> Екатерина Анатольевна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Менеджер по подбору и развитию  персонала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t>Группа предприятий "Спутник"</w:t>
      </w:r>
    </w:p>
    <w:p w:rsidR="00692F29" w:rsidRP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  <w:lang w:val="en-US"/>
        </w:rPr>
      </w:pPr>
      <w:r>
        <w:rPr>
          <w:rFonts w:ascii="Calibri" w:hAnsi="Calibri"/>
          <w:color w:val="2C2D2E"/>
          <w:sz w:val="22"/>
          <w:szCs w:val="22"/>
        </w:rPr>
        <w:t>614990, г. Пермь, ул. Рязанская</w:t>
      </w:r>
      <w:r w:rsidRPr="00692F29">
        <w:rPr>
          <w:rFonts w:ascii="Calibri" w:hAnsi="Calibri"/>
          <w:color w:val="2C2D2E"/>
          <w:sz w:val="22"/>
          <w:szCs w:val="22"/>
          <w:lang w:val="en-US"/>
        </w:rPr>
        <w:t xml:space="preserve">, 105, </w:t>
      </w:r>
      <w:proofErr w:type="spellStart"/>
      <w:r>
        <w:rPr>
          <w:rFonts w:ascii="Calibri" w:hAnsi="Calibri"/>
          <w:color w:val="2C2D2E"/>
          <w:sz w:val="22"/>
          <w:szCs w:val="22"/>
        </w:rPr>
        <w:t>каб</w:t>
      </w:r>
      <w:proofErr w:type="spellEnd"/>
      <w:r w:rsidRPr="00692F29">
        <w:rPr>
          <w:rFonts w:ascii="Calibri" w:hAnsi="Calibri"/>
          <w:color w:val="2C2D2E"/>
          <w:sz w:val="22"/>
          <w:szCs w:val="22"/>
          <w:lang w:val="en-US"/>
        </w:rPr>
        <w:t>. 201</w:t>
      </w:r>
      <w:r>
        <w:rPr>
          <w:rFonts w:ascii="Calibri" w:hAnsi="Calibri"/>
          <w:color w:val="2C2D2E"/>
          <w:sz w:val="22"/>
          <w:szCs w:val="22"/>
        </w:rPr>
        <w:t>в</w:t>
      </w:r>
    </w:p>
    <w:p w:rsidR="00692F29" w:rsidRP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  <w:lang w:val="en-US"/>
        </w:rPr>
      </w:pPr>
      <w:r>
        <w:rPr>
          <w:rFonts w:ascii="Calibri" w:hAnsi="Calibri"/>
          <w:color w:val="2C2D2E"/>
          <w:sz w:val="22"/>
          <w:szCs w:val="22"/>
          <w:lang w:val="en-US"/>
        </w:rPr>
        <w:t>+ 7 (342) 220-13-68</w:t>
      </w:r>
    </w:p>
    <w:p w:rsidR="00692F29" w:rsidRP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2C2D2E"/>
          <w:sz w:val="22"/>
          <w:szCs w:val="22"/>
          <w:lang w:val="en-US"/>
        </w:rPr>
        <w:t>telegram/</w:t>
      </w:r>
      <w:proofErr w:type="spellStart"/>
      <w:r>
        <w:rPr>
          <w:rFonts w:ascii="Calibri" w:hAnsi="Calibri"/>
          <w:color w:val="2C2D2E"/>
          <w:sz w:val="22"/>
          <w:szCs w:val="22"/>
          <w:lang w:val="en-US"/>
        </w:rPr>
        <w:t>whatsapp</w:t>
      </w:r>
      <w:proofErr w:type="spellEnd"/>
      <w:r>
        <w:rPr>
          <w:rFonts w:ascii="Calibri" w:hAnsi="Calibri"/>
          <w:color w:val="2C2D2E"/>
          <w:sz w:val="22"/>
          <w:szCs w:val="22"/>
          <w:lang w:val="en-US"/>
        </w:rPr>
        <w:t>/</w:t>
      </w:r>
      <w:proofErr w:type="spellStart"/>
      <w:r>
        <w:rPr>
          <w:rFonts w:ascii="Calibri" w:hAnsi="Calibri"/>
          <w:color w:val="2C2D2E"/>
          <w:sz w:val="22"/>
          <w:szCs w:val="22"/>
          <w:lang w:val="en-US"/>
        </w:rPr>
        <w:t>viber</w:t>
      </w:r>
      <w:proofErr w:type="spellEnd"/>
      <w:proofErr w:type="gramEnd"/>
      <w:r>
        <w:rPr>
          <w:rFonts w:ascii="Calibri" w:hAnsi="Calibri"/>
          <w:color w:val="2C2D2E"/>
          <w:sz w:val="22"/>
          <w:szCs w:val="22"/>
          <w:lang w:val="en-US"/>
        </w:rPr>
        <w:t>: +7 919 480 10 24</w:t>
      </w:r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  <w:lang w:val="en-US"/>
        </w:rPr>
        <w:t>E-mail: </w:t>
      </w:r>
      <w:hyperlink r:id="rId4" w:tgtFrame="_blank" w:history="1">
        <w:r>
          <w:rPr>
            <w:rStyle w:val="a5"/>
            <w:rFonts w:ascii="Calibri" w:hAnsi="Calibri"/>
            <w:sz w:val="22"/>
            <w:szCs w:val="22"/>
            <w:lang w:val="en-US"/>
          </w:rPr>
          <w:t>podbor@sputnic.ru</w:t>
        </w:r>
      </w:hyperlink>
    </w:p>
    <w:p w:rsidR="00692F29" w:rsidRDefault="00692F29" w:rsidP="00692F29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2C2D2E"/>
          <w:sz w:val="22"/>
          <w:szCs w:val="22"/>
        </w:rPr>
      </w:pPr>
      <w:r>
        <w:rPr>
          <w:rFonts w:ascii="Calibri" w:hAnsi="Calibri"/>
          <w:color w:val="2C2D2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png@01D8174A.91507EA0" style="width:125.2pt;height:28.5pt"/>
        </w:pict>
      </w:r>
    </w:p>
    <w:p w:rsidR="002A49E0" w:rsidRDefault="002A49E0"/>
    <w:sectPr w:rsidR="002A49E0" w:rsidSect="002A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F29"/>
    <w:rsid w:val="002A49E0"/>
    <w:rsid w:val="00692F29"/>
    <w:rsid w:val="006A64AC"/>
    <w:rsid w:val="0093723C"/>
    <w:rsid w:val="009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F2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F29"/>
    <w:rPr>
      <w:b/>
      <w:bCs/>
    </w:rPr>
  </w:style>
  <w:style w:type="character" w:styleId="a5">
    <w:name w:val="Hyperlink"/>
    <w:basedOn w:val="a0"/>
    <w:uiPriority w:val="99"/>
    <w:semiHidden/>
    <w:unhideWhenUsed/>
    <w:rsid w:val="00692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podbor@sput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2023-04-13T12:01:00Z</dcterms:created>
  <dcterms:modified xsi:type="dcterms:W3CDTF">2023-04-13T12:01:00Z</dcterms:modified>
</cp:coreProperties>
</file>