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5A" w:rsidRDefault="00A9519D" w:rsidP="00A9519D">
      <w:pPr>
        <w:pStyle w:val="a3"/>
        <w:numPr>
          <w:ilvl w:val="0"/>
          <w:numId w:val="1"/>
        </w:numPr>
      </w:pPr>
      <w:r>
        <w:t>Терроризм, цель и последствия</w:t>
      </w:r>
    </w:p>
    <w:p w:rsidR="00A9519D" w:rsidRDefault="00A9519D" w:rsidP="00A9519D">
      <w:pPr>
        <w:pStyle w:val="a3"/>
        <w:numPr>
          <w:ilvl w:val="0"/>
          <w:numId w:val="1"/>
        </w:numPr>
      </w:pPr>
      <w:r>
        <w:t>Взрывы, пожары и их причины, правила поведения</w:t>
      </w:r>
    </w:p>
    <w:p w:rsidR="00A9519D" w:rsidRDefault="00A9519D" w:rsidP="00A9519D">
      <w:pPr>
        <w:pStyle w:val="a3"/>
        <w:numPr>
          <w:ilvl w:val="0"/>
          <w:numId w:val="1"/>
        </w:numPr>
      </w:pPr>
      <w:r>
        <w:t>Инфекционные заболевания, причины и профилактика</w:t>
      </w:r>
      <w:bookmarkStart w:id="0" w:name="_GoBack"/>
      <w:bookmarkEnd w:id="0"/>
    </w:p>
    <w:sectPr w:rsidR="00A9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6105"/>
    <w:multiLevelType w:val="hybridMultilevel"/>
    <w:tmpl w:val="AC6C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3E"/>
    <w:rsid w:val="00A9519D"/>
    <w:rsid w:val="00C7115A"/>
    <w:rsid w:val="00F2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C1A5"/>
  <w15:chartTrackingRefBased/>
  <w15:docId w15:val="{8750C169-26BA-484B-AFA8-4F1CE8F5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2019-02-08T13:18:00Z</dcterms:created>
  <dcterms:modified xsi:type="dcterms:W3CDTF">2019-02-08T13:20:00Z</dcterms:modified>
</cp:coreProperties>
</file>