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C2" w:rsidRDefault="00C631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31C2" w:rsidRDefault="00C631C2">
      <w:pPr>
        <w:pStyle w:val="ConsPlusNormal"/>
        <w:jc w:val="both"/>
        <w:outlineLvl w:val="0"/>
      </w:pPr>
    </w:p>
    <w:p w:rsidR="00C631C2" w:rsidRDefault="00C631C2">
      <w:pPr>
        <w:pStyle w:val="ConsPlusNormal"/>
        <w:outlineLvl w:val="0"/>
      </w:pPr>
      <w:r>
        <w:t>Зарегистрировано в Минюсте России 20 августа 2013 г. N 29611</w:t>
      </w:r>
    </w:p>
    <w:p w:rsidR="00C631C2" w:rsidRDefault="00C63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1C2" w:rsidRDefault="00C631C2">
      <w:pPr>
        <w:pStyle w:val="ConsPlusNormal"/>
      </w:pPr>
    </w:p>
    <w:p w:rsidR="00C631C2" w:rsidRDefault="00C631C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631C2" w:rsidRDefault="00C631C2">
      <w:pPr>
        <w:pStyle w:val="ConsPlusTitle"/>
        <w:jc w:val="center"/>
      </w:pPr>
    </w:p>
    <w:p w:rsidR="00C631C2" w:rsidRDefault="00C631C2">
      <w:pPr>
        <w:pStyle w:val="ConsPlusTitle"/>
        <w:jc w:val="center"/>
      </w:pPr>
      <w:r>
        <w:t>ПРИКАЗ</w:t>
      </w:r>
    </w:p>
    <w:p w:rsidR="00C631C2" w:rsidRDefault="00C631C2">
      <w:pPr>
        <w:pStyle w:val="ConsPlusTitle"/>
        <w:jc w:val="center"/>
      </w:pPr>
      <w:r>
        <w:t>от 2 августа 2013 г. N 802</w:t>
      </w:r>
    </w:p>
    <w:p w:rsidR="00C631C2" w:rsidRDefault="00C631C2">
      <w:pPr>
        <w:pStyle w:val="ConsPlusTitle"/>
        <w:jc w:val="center"/>
      </w:pPr>
    </w:p>
    <w:p w:rsidR="00C631C2" w:rsidRDefault="00C631C2">
      <w:pPr>
        <w:pStyle w:val="ConsPlusTitle"/>
        <w:jc w:val="center"/>
      </w:pPr>
      <w:r>
        <w:t>ОБ УТВЕРЖДЕНИИ</w:t>
      </w:r>
    </w:p>
    <w:p w:rsidR="00C631C2" w:rsidRDefault="00C631C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631C2" w:rsidRDefault="00C631C2">
      <w:pPr>
        <w:pStyle w:val="ConsPlusTitle"/>
        <w:jc w:val="center"/>
      </w:pPr>
      <w:r>
        <w:t>СРЕДНЕГО ПРОФЕССИОНАЛЬНОГО ОБРАЗОВАНИЯ ПО ПРОФЕССИИ</w:t>
      </w:r>
    </w:p>
    <w:p w:rsidR="00C631C2" w:rsidRDefault="00C631C2">
      <w:pPr>
        <w:pStyle w:val="ConsPlusTitle"/>
        <w:jc w:val="center"/>
      </w:pPr>
      <w:r>
        <w:t>140446.03 ЭЛЕКТРОМОНТЕР ПО РЕМОНТУ И ОБСЛУЖИВАНИЮ</w:t>
      </w:r>
    </w:p>
    <w:p w:rsidR="00C631C2" w:rsidRDefault="00C631C2">
      <w:pPr>
        <w:pStyle w:val="ConsPlusTitle"/>
        <w:jc w:val="center"/>
      </w:pPr>
      <w:r>
        <w:t>ЭЛЕКТРООБОРУДОВАНИЯ (ПО ОТРАСЛЯМ)</w:t>
      </w:r>
    </w:p>
    <w:p w:rsidR="00C631C2" w:rsidRDefault="00C631C2">
      <w:pPr>
        <w:pStyle w:val="ConsPlusNormal"/>
        <w:jc w:val="center"/>
      </w:pPr>
      <w:r>
        <w:t>Список изменяющих документов</w:t>
      </w:r>
    </w:p>
    <w:p w:rsidR="00C631C2" w:rsidRDefault="00C631C2">
      <w:pPr>
        <w:pStyle w:val="ConsPlusNormal"/>
        <w:jc w:val="center"/>
      </w:pPr>
      <w:r>
        <w:t xml:space="preserve">(в ред. Приказов Минобрнауки России от 22.08.2014 </w:t>
      </w:r>
      <w:hyperlink r:id="rId5" w:history="1">
        <w:r>
          <w:rPr>
            <w:color w:val="0000FF"/>
          </w:rPr>
          <w:t>N 1039</w:t>
        </w:r>
      </w:hyperlink>
      <w:r>
        <w:t>,</w:t>
      </w:r>
    </w:p>
    <w:p w:rsidR="00C631C2" w:rsidRDefault="00C631C2">
      <w:pPr>
        <w:pStyle w:val="ConsPlusNormal"/>
        <w:jc w:val="center"/>
      </w:pPr>
      <w:r>
        <w:t xml:space="preserve">от 17.03.2015 </w:t>
      </w:r>
      <w:hyperlink r:id="rId6" w:history="1">
        <w:r>
          <w:rPr>
            <w:color w:val="0000FF"/>
          </w:rPr>
          <w:t>N 247</w:t>
        </w:r>
      </w:hyperlink>
      <w:r>
        <w:t>)</w:t>
      </w:r>
    </w:p>
    <w:p w:rsidR="00C631C2" w:rsidRDefault="00C631C2">
      <w:pPr>
        <w:pStyle w:val="ConsPlusNormal"/>
        <w:jc w:val="center"/>
      </w:pPr>
    </w:p>
    <w:p w:rsidR="00C631C2" w:rsidRDefault="00C631C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140446.03 Электромонтер по ремонту и обслуживанию электрооборудования (по отраслям).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апреля 2010 г. N 349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140446.03 Электромонтер по ремонту и обслуживанию электрооборудования (по отраслям)" (зарегистрирован Министерством юстиции Российской Федерации 27 мая 2010 г., регистрационный N 17401).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jc w:val="right"/>
      </w:pPr>
      <w:r>
        <w:t>Министр</w:t>
      </w:r>
    </w:p>
    <w:p w:rsidR="00C631C2" w:rsidRDefault="00C631C2">
      <w:pPr>
        <w:pStyle w:val="ConsPlusNormal"/>
        <w:jc w:val="right"/>
      </w:pPr>
      <w:r>
        <w:t>Д.В.ЛИВАНОВ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jc w:val="right"/>
        <w:outlineLvl w:val="0"/>
      </w:pPr>
      <w:r>
        <w:t>Приложение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jc w:val="right"/>
      </w:pPr>
      <w:r>
        <w:t>Утвержден</w:t>
      </w:r>
    </w:p>
    <w:p w:rsidR="00C631C2" w:rsidRDefault="00C631C2">
      <w:pPr>
        <w:pStyle w:val="ConsPlusNormal"/>
        <w:jc w:val="right"/>
      </w:pPr>
      <w:r>
        <w:t>приказом Министерства образования</w:t>
      </w:r>
    </w:p>
    <w:p w:rsidR="00C631C2" w:rsidRDefault="00C631C2">
      <w:pPr>
        <w:pStyle w:val="ConsPlusNormal"/>
        <w:jc w:val="right"/>
      </w:pPr>
      <w:r>
        <w:t>и науки Российской Федерации</w:t>
      </w:r>
    </w:p>
    <w:p w:rsidR="00C631C2" w:rsidRDefault="00C631C2">
      <w:pPr>
        <w:pStyle w:val="ConsPlusNormal"/>
        <w:jc w:val="right"/>
      </w:pPr>
      <w:r>
        <w:t>от ____________ 2013 г. N ___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C631C2" w:rsidRDefault="00C631C2">
      <w:pPr>
        <w:pStyle w:val="ConsPlusTitle"/>
        <w:jc w:val="center"/>
      </w:pPr>
      <w:r>
        <w:t>СРЕДНЕГО ПРОФЕССИОНАЛЬНОГО ОБРАЗОВАНИЯ ПО ПРОФЕССИИ</w:t>
      </w:r>
    </w:p>
    <w:p w:rsidR="00C631C2" w:rsidRDefault="00C631C2">
      <w:pPr>
        <w:pStyle w:val="ConsPlusTitle"/>
        <w:jc w:val="center"/>
      </w:pPr>
      <w:r>
        <w:t>140446.03 ЭЛЕКТРОМОНТЕР ПО РЕМОНТУ И ОБСЛУЖИВАНИЮ</w:t>
      </w:r>
    </w:p>
    <w:p w:rsidR="00C631C2" w:rsidRDefault="00C631C2">
      <w:pPr>
        <w:pStyle w:val="ConsPlusTitle"/>
        <w:jc w:val="center"/>
      </w:pPr>
      <w:r>
        <w:lastRenderedPageBreak/>
        <w:t>ЭЛЕКТРООБОРУДОВАНИЯ (ПО ОТРАСЛЯМ)</w:t>
      </w:r>
    </w:p>
    <w:p w:rsidR="00C631C2" w:rsidRDefault="00C631C2">
      <w:pPr>
        <w:pStyle w:val="ConsPlusNormal"/>
        <w:jc w:val="center"/>
      </w:pPr>
      <w:r>
        <w:t>Список изменяющих документов</w:t>
      </w:r>
    </w:p>
    <w:p w:rsidR="00C631C2" w:rsidRDefault="00C631C2">
      <w:pPr>
        <w:pStyle w:val="ConsPlusNormal"/>
        <w:jc w:val="center"/>
      </w:pPr>
      <w:r>
        <w:t xml:space="preserve">(в ред. Приказов Минобрнауки России от 22.08.2014 </w:t>
      </w:r>
      <w:hyperlink r:id="rId9" w:history="1">
        <w:r>
          <w:rPr>
            <w:color w:val="0000FF"/>
          </w:rPr>
          <w:t>N 1039</w:t>
        </w:r>
      </w:hyperlink>
      <w:r>
        <w:t>,</w:t>
      </w:r>
    </w:p>
    <w:p w:rsidR="00C631C2" w:rsidRDefault="00C631C2">
      <w:pPr>
        <w:pStyle w:val="ConsPlusNormal"/>
        <w:jc w:val="center"/>
      </w:pPr>
      <w:r>
        <w:t xml:space="preserve">от 17.03.2015 </w:t>
      </w:r>
      <w:hyperlink r:id="rId10" w:history="1">
        <w:r>
          <w:rPr>
            <w:color w:val="0000FF"/>
          </w:rPr>
          <w:t>N 247</w:t>
        </w:r>
      </w:hyperlink>
      <w:r>
        <w:t>)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jc w:val="center"/>
        <w:outlineLvl w:val="1"/>
      </w:pPr>
      <w:r>
        <w:t>I. ОБЛАСТЬ ПРИМЕНЕНИЯ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140446.03 Электромонтер по ремонту и обслуживанию электрооборудования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140446.03 Электромонтер по ремонту и обслуживанию электрооборудования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jc w:val="center"/>
        <w:outlineLvl w:val="1"/>
      </w:pPr>
      <w:r>
        <w:t>II. ИСПОЛЬЗУЕМЫЕ СОКРАЩЕНИЯ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  <w:r>
        <w:t xml:space="preserve">3.1. Сроки получения СПО по профессии 140446.03 Электромонтер по ремонту и обслуживанию электрооборудования (по отраслям) в очной форме обучения и соответствующие квалификации приводятся в </w:t>
      </w:r>
      <w:hyperlink w:anchor="P68" w:history="1">
        <w:r>
          <w:rPr>
            <w:color w:val="0000FF"/>
          </w:rPr>
          <w:t>таблице 1</w:t>
        </w:r>
      </w:hyperlink>
      <w:r>
        <w:t>.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sectPr w:rsidR="00C631C2" w:rsidSect="00E06B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1C2" w:rsidRDefault="00C631C2">
      <w:pPr>
        <w:pStyle w:val="ConsPlusNormal"/>
        <w:jc w:val="right"/>
        <w:outlineLvl w:val="2"/>
      </w:pPr>
      <w:bookmarkStart w:id="1" w:name="P68"/>
      <w:bookmarkEnd w:id="1"/>
      <w:r>
        <w:lastRenderedPageBreak/>
        <w:t>Таблица 1</w:t>
      </w:r>
    </w:p>
    <w:p w:rsidR="00C631C2" w:rsidRDefault="00C631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9"/>
        <w:gridCol w:w="4531"/>
        <w:gridCol w:w="2761"/>
      </w:tblGrid>
      <w:tr w:rsidR="00C631C2">
        <w:tc>
          <w:tcPr>
            <w:tcW w:w="2359" w:type="dxa"/>
          </w:tcPr>
          <w:p w:rsidR="00C631C2" w:rsidRDefault="00C631C2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31" w:type="dxa"/>
          </w:tcPr>
          <w:p w:rsidR="00C631C2" w:rsidRDefault="00C631C2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C631C2" w:rsidRDefault="00C631C2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631C2">
        <w:tc>
          <w:tcPr>
            <w:tcW w:w="2359" w:type="dxa"/>
          </w:tcPr>
          <w:p w:rsidR="00C631C2" w:rsidRDefault="00C631C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31" w:type="dxa"/>
            <w:vMerge w:val="restart"/>
            <w:tcBorders>
              <w:bottom w:val="nil"/>
            </w:tcBorders>
          </w:tcPr>
          <w:p w:rsidR="00C631C2" w:rsidRDefault="00C631C2">
            <w:pPr>
              <w:pStyle w:val="ConsPlusNormal"/>
              <w:jc w:val="center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2761" w:type="dxa"/>
          </w:tcPr>
          <w:p w:rsidR="00C631C2" w:rsidRDefault="00C631C2">
            <w:pPr>
              <w:pStyle w:val="ConsPlusNormal"/>
              <w:jc w:val="center"/>
            </w:pPr>
            <w:r>
              <w:t>10 мес.</w:t>
            </w:r>
          </w:p>
        </w:tc>
      </w:tr>
      <w:tr w:rsidR="00C631C2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C631C2" w:rsidRDefault="00C631C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31" w:type="dxa"/>
            <w:vMerge/>
            <w:tcBorders>
              <w:bottom w:val="nil"/>
            </w:tcBorders>
          </w:tcPr>
          <w:p w:rsidR="00C631C2" w:rsidRDefault="00C631C2"/>
        </w:tc>
        <w:tc>
          <w:tcPr>
            <w:tcW w:w="2761" w:type="dxa"/>
            <w:tcBorders>
              <w:bottom w:val="nil"/>
            </w:tcBorders>
          </w:tcPr>
          <w:p w:rsidR="00C631C2" w:rsidRDefault="00C631C2">
            <w:pPr>
              <w:pStyle w:val="ConsPlusNormal"/>
              <w:jc w:val="center"/>
            </w:pPr>
            <w:r>
              <w:t xml:space="preserve">2 года 10 мес. </w:t>
            </w:r>
            <w:hyperlink w:anchor="P8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631C2">
        <w:tblPrEx>
          <w:tblBorders>
            <w:insideH w:val="nil"/>
          </w:tblBorders>
        </w:tblPrEx>
        <w:tc>
          <w:tcPr>
            <w:tcW w:w="9651" w:type="dxa"/>
            <w:gridSpan w:val="3"/>
            <w:tcBorders>
              <w:top w:val="nil"/>
            </w:tcBorders>
          </w:tcPr>
          <w:p w:rsidR="00C631C2" w:rsidRDefault="00C631C2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C631C2" w:rsidRDefault="00C631C2">
      <w:pPr>
        <w:sectPr w:rsidR="00C631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  <w:r>
        <w:t>--------------------------------</w:t>
      </w:r>
    </w:p>
    <w:p w:rsidR="00C631C2" w:rsidRDefault="00C631C2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C631C2" w:rsidRDefault="00C631C2">
      <w:pPr>
        <w:pStyle w:val="ConsPlusNormal"/>
        <w:spacing w:before="220"/>
        <w:ind w:firstLine="540"/>
        <w:jc w:val="both"/>
      </w:pPr>
      <w:bookmarkStart w:id="3" w:name="P82"/>
      <w:bookmarkEnd w:id="3"/>
      <w:r>
        <w:t>&lt;2&gt; Независимо от применяемых образовательных технологий.</w:t>
      </w:r>
    </w:p>
    <w:p w:rsidR="00C631C2" w:rsidRDefault="00C631C2">
      <w:pPr>
        <w:pStyle w:val="ConsPlusNormal"/>
        <w:spacing w:before="220"/>
        <w:ind w:firstLine="540"/>
        <w:jc w:val="both"/>
      </w:pPr>
      <w:bookmarkStart w:id="4" w:name="P83"/>
      <w:bookmarkEnd w:id="4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  <w:r>
        <w:t>3.2. Сроки получения СПО по ППКРС независимо от применяемых образовательных технологий увеличиваются: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на базе основного общего образовании - не более чем на 1,5 года;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C631C2" w:rsidRDefault="00C631C2">
      <w:pPr>
        <w:pStyle w:val="ConsPlusNormal"/>
        <w:jc w:val="center"/>
      </w:pPr>
      <w:r>
        <w:t>ДЕЯТЕЛЬНОСТИ ВЫПУСКНИКОВ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  <w:r>
        <w:t>4.1.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материалы и комплектующие изделия;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электрические машины и электроаппараты;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электрооборудование;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технологическое оборудование;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электроизмерительные приборы;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техническая документация;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инструменты, приспособления.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4.3. Обучающийся по профессии 140446.03 Электромонтер по ремонту и обслуживанию электрооборудования (по отраслям) готовится к следующим видам деятельности: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4.3.1.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4.3.2. Проверка и наладка электрооборудования.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4.3.3. Устранение и предупреждение аварий и неполадок электрооборудования.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jc w:val="center"/>
        <w:outlineLvl w:val="1"/>
      </w:pPr>
      <w:r>
        <w:t>V. ТРЕБОВАНИЯ К РЕЗУЛЬТАТАМ ОСВОЕНИЯ ПРОГРАММЫ</w:t>
      </w:r>
    </w:p>
    <w:p w:rsidR="00C631C2" w:rsidRDefault="00C631C2">
      <w:pPr>
        <w:pStyle w:val="ConsPlusNormal"/>
        <w:jc w:val="center"/>
      </w:pPr>
      <w:r>
        <w:t>ПОДГОТОВКИ КВАЛИФИЦИРОВАННЫХ РАБОЧИХ, СЛУЖАЩИХ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5.2.1.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ПК 1.1. Выполнять слесарную обработку, пригонку и пайку деталей и узлов различной сложности в процессе сборки.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ПК 1.2. Изготовлять приспособления для сборки и ремонта.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ПК 1.3. Выявлять и устранять дефекты во время эксплуатации оборудования и при проверке его в процессе ремонта.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ПК 1.4. Составлять дефектные ведомости на ремонт электрооборудования.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5.2.2. Проверка и наладка электрооборудования.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ПК 2.1. Принимать в эксплуатацию отремонтированное электрооборудование и включать его в работу.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ПК 2.2. Производить испытания и пробный пуск машин под наблюдением инженерно-технического персонала.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ПК 2.3. Настраивать и регулировать контрольно-измерительные приборы и инструменты.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lastRenderedPageBreak/>
        <w:t>5.2.3. Устранение и предупреждение аварий и неполадок электрооборудования.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ПК 3.1. Проводить плановые и внеочередные осмотры электрооборудования.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ПК 3.2. Производить техническое обслуживание электрооборудования согласно технологическим картам.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ПК 3.3. Выполнять замену электрооборудования, не подлежащего ремонту, в случае обнаружения его неисправностей.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C631C2" w:rsidRDefault="00C631C2">
      <w:pPr>
        <w:pStyle w:val="ConsPlusNormal"/>
        <w:jc w:val="center"/>
      </w:pPr>
      <w:r>
        <w:t>КВАЛИФИЦИРОВАННЫХ РАБОЧИХ, СЛУЖАЩИХ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C631C2" w:rsidRDefault="00C631C2">
      <w:pPr>
        <w:pStyle w:val="ConsPlusNormal"/>
        <w:spacing w:before="220"/>
        <w:jc w:val="both"/>
      </w:pPr>
      <w:r>
        <w:t>и разделов: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sectPr w:rsidR="00C631C2">
          <w:pgSz w:w="11905" w:h="16838"/>
          <w:pgMar w:top="1134" w:right="850" w:bottom="1134" w:left="1701" w:header="0" w:footer="0" w:gutter="0"/>
          <w:cols w:space="720"/>
        </w:sectPr>
      </w:pPr>
    </w:p>
    <w:p w:rsidR="00C631C2" w:rsidRDefault="00C631C2">
      <w:pPr>
        <w:pStyle w:val="ConsPlusNormal"/>
        <w:jc w:val="center"/>
        <w:outlineLvl w:val="2"/>
      </w:pPr>
      <w:r>
        <w:lastRenderedPageBreak/>
        <w:t>Структура программы подготовки квалифицированных</w:t>
      </w:r>
    </w:p>
    <w:p w:rsidR="00C631C2" w:rsidRDefault="00C631C2">
      <w:pPr>
        <w:pStyle w:val="ConsPlusNormal"/>
        <w:jc w:val="center"/>
      </w:pPr>
      <w:r>
        <w:t>рабочих, служащих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jc w:val="right"/>
      </w:pPr>
      <w:r>
        <w:t>Таблица 2</w:t>
      </w:r>
    </w:p>
    <w:p w:rsidR="00C631C2" w:rsidRDefault="00C631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8"/>
        <w:gridCol w:w="3316"/>
        <w:gridCol w:w="2020"/>
        <w:gridCol w:w="1900"/>
        <w:gridCol w:w="2956"/>
        <w:gridCol w:w="1972"/>
      </w:tblGrid>
      <w:tr w:rsidR="00C631C2">
        <w:tc>
          <w:tcPr>
            <w:tcW w:w="1108" w:type="dxa"/>
          </w:tcPr>
          <w:p w:rsidR="00C631C2" w:rsidRDefault="00C631C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316" w:type="dxa"/>
          </w:tcPr>
          <w:p w:rsidR="00C631C2" w:rsidRDefault="00C631C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</w:tcPr>
          <w:p w:rsidR="00C631C2" w:rsidRDefault="00C631C2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</w:tcPr>
          <w:p w:rsidR="00C631C2" w:rsidRDefault="00C631C2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956" w:type="dxa"/>
          </w:tcPr>
          <w:p w:rsidR="00C631C2" w:rsidRDefault="00C631C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</w:tcPr>
          <w:p w:rsidR="00C631C2" w:rsidRDefault="00C631C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631C2">
        <w:tc>
          <w:tcPr>
            <w:tcW w:w="1108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3316" w:type="dxa"/>
          </w:tcPr>
          <w:p w:rsidR="00C631C2" w:rsidRDefault="00C631C2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2020" w:type="dxa"/>
          </w:tcPr>
          <w:p w:rsidR="00C631C2" w:rsidRDefault="00C631C2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900" w:type="dxa"/>
          </w:tcPr>
          <w:p w:rsidR="00C631C2" w:rsidRDefault="00C631C2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956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631C2" w:rsidRDefault="00C631C2">
            <w:pPr>
              <w:pStyle w:val="ConsPlusNormal"/>
              <w:jc w:val="both"/>
            </w:pPr>
          </w:p>
        </w:tc>
      </w:tr>
      <w:tr w:rsidR="00C631C2">
        <w:tc>
          <w:tcPr>
            <w:tcW w:w="1108" w:type="dxa"/>
            <w:tcBorders>
              <w:bottom w:val="nil"/>
            </w:tcBorders>
          </w:tcPr>
          <w:p w:rsidR="00C631C2" w:rsidRDefault="00C631C2">
            <w:pPr>
              <w:pStyle w:val="ConsPlusNormal"/>
            </w:pPr>
            <w:r>
              <w:t>ОП.00</w:t>
            </w:r>
          </w:p>
        </w:tc>
        <w:tc>
          <w:tcPr>
            <w:tcW w:w="3316" w:type="dxa"/>
          </w:tcPr>
          <w:p w:rsidR="00C631C2" w:rsidRDefault="00C631C2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2020" w:type="dxa"/>
          </w:tcPr>
          <w:p w:rsidR="00C631C2" w:rsidRDefault="00C631C2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900" w:type="dxa"/>
          </w:tcPr>
          <w:p w:rsidR="00C631C2" w:rsidRDefault="00C631C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56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631C2" w:rsidRDefault="00C631C2">
            <w:pPr>
              <w:pStyle w:val="ConsPlusNormal"/>
              <w:jc w:val="both"/>
            </w:pPr>
          </w:p>
        </w:tc>
      </w:tr>
      <w:tr w:rsidR="00C631C2">
        <w:tc>
          <w:tcPr>
            <w:tcW w:w="1108" w:type="dxa"/>
            <w:tcBorders>
              <w:top w:val="nil"/>
              <w:bottom w:val="nil"/>
            </w:tcBorders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3316" w:type="dxa"/>
          </w:tcPr>
          <w:p w:rsidR="00C631C2" w:rsidRDefault="00C631C2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631C2" w:rsidRDefault="00C631C2">
            <w:pPr>
              <w:pStyle w:val="ConsPlusNormal"/>
            </w:pPr>
            <w:r>
              <w:t>уметь:</w:t>
            </w:r>
          </w:p>
          <w:p w:rsidR="00C631C2" w:rsidRDefault="00C631C2">
            <w:pPr>
              <w:pStyle w:val="ConsPlusNormal"/>
            </w:pPr>
            <w: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C631C2" w:rsidRDefault="00C631C2">
            <w:pPr>
              <w:pStyle w:val="ConsPlusNormal"/>
            </w:pPr>
            <w:r>
              <w:t>знать:</w:t>
            </w:r>
          </w:p>
          <w:p w:rsidR="00C631C2" w:rsidRDefault="00C631C2">
            <w:pPr>
              <w:pStyle w:val="ConsPlusNormal"/>
            </w:pPr>
            <w:r>
              <w:t xml:space="preserve">общие сведения о сборочных чертежах, назначение условностей и упрощений, применяемых в чертежах, </w:t>
            </w:r>
            <w:r>
              <w:lastRenderedPageBreak/>
              <w:t>правила оформления и чтения рабочих чертежей;</w:t>
            </w:r>
          </w:p>
          <w:p w:rsidR="00C631C2" w:rsidRDefault="00C631C2">
            <w:pPr>
              <w:pStyle w:val="ConsPlusNormal"/>
            </w:pPr>
            <w:r>
              <w:t>основные положения конструкторской, технологической и другой нормативной документации;</w:t>
            </w:r>
          </w:p>
          <w:p w:rsidR="00C631C2" w:rsidRDefault="00C631C2">
            <w:pPr>
              <w:pStyle w:val="ConsPlusNormal"/>
            </w:pPr>
            <w:r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C631C2" w:rsidRDefault="00C631C2">
            <w:pPr>
              <w:pStyle w:val="ConsPlusNormal"/>
            </w:pPr>
            <w: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2020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2956" w:type="dxa"/>
          </w:tcPr>
          <w:p w:rsidR="00C631C2" w:rsidRDefault="00C631C2">
            <w:pPr>
              <w:pStyle w:val="ConsPlusNormal"/>
            </w:pPr>
            <w:r>
              <w:t>ОП.01. Техническое черчение</w:t>
            </w:r>
          </w:p>
        </w:tc>
        <w:tc>
          <w:tcPr>
            <w:tcW w:w="1972" w:type="dxa"/>
          </w:tcPr>
          <w:p w:rsidR="00C631C2" w:rsidRDefault="00C631C2">
            <w:pPr>
              <w:pStyle w:val="ConsPlusNormal"/>
            </w:pPr>
            <w:r>
              <w:t>ОК 1 - 7</w:t>
            </w:r>
          </w:p>
          <w:p w:rsidR="00C631C2" w:rsidRDefault="00C631C2">
            <w:pPr>
              <w:pStyle w:val="ConsPlusNormal"/>
            </w:pPr>
            <w:r>
              <w:t>ПК 1.2 - 1.3</w:t>
            </w:r>
          </w:p>
          <w:p w:rsidR="00C631C2" w:rsidRDefault="00C631C2">
            <w:pPr>
              <w:pStyle w:val="ConsPlusNormal"/>
            </w:pPr>
            <w:r>
              <w:t>ПК 3.1 - 3.2</w:t>
            </w:r>
          </w:p>
        </w:tc>
      </w:tr>
      <w:tr w:rsidR="00C631C2">
        <w:tc>
          <w:tcPr>
            <w:tcW w:w="1108" w:type="dxa"/>
            <w:tcBorders>
              <w:top w:val="nil"/>
              <w:bottom w:val="nil"/>
            </w:tcBorders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3316" w:type="dxa"/>
          </w:tcPr>
          <w:p w:rsidR="00C631C2" w:rsidRDefault="00C631C2">
            <w:pPr>
              <w:pStyle w:val="ConsPlusNormal"/>
            </w:pPr>
            <w:r>
              <w:t>уметь:</w:t>
            </w:r>
          </w:p>
          <w:p w:rsidR="00C631C2" w:rsidRDefault="00C631C2">
            <w:pPr>
              <w:pStyle w:val="ConsPlusNormal"/>
            </w:pPr>
            <w:r>
              <w:t>контролировать выполнение заземления, зануления;</w:t>
            </w:r>
          </w:p>
          <w:p w:rsidR="00C631C2" w:rsidRDefault="00C631C2">
            <w:pPr>
              <w:pStyle w:val="ConsPlusNormal"/>
            </w:pPr>
            <w:r>
              <w:t>производить контроль параметров работы электрооборудования;</w:t>
            </w:r>
          </w:p>
          <w:p w:rsidR="00C631C2" w:rsidRDefault="00C631C2">
            <w:pPr>
              <w:pStyle w:val="ConsPlusNormal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C631C2" w:rsidRDefault="00C631C2">
            <w:pPr>
              <w:pStyle w:val="ConsPlusNormal"/>
            </w:pPr>
            <w:r>
              <w:t xml:space="preserve">рассчитывать параметры, составлять и собирать схемы включения приборов при </w:t>
            </w:r>
            <w:r>
              <w:lastRenderedPageBreak/>
              <w:t>измерении различных электрических величин, электрических машин и механизмов;</w:t>
            </w:r>
          </w:p>
          <w:p w:rsidR="00C631C2" w:rsidRDefault="00C631C2">
            <w:pPr>
              <w:pStyle w:val="ConsPlusNormal"/>
            </w:pPr>
            <w: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C631C2" w:rsidRDefault="00C631C2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C631C2" w:rsidRDefault="00C631C2">
            <w:pPr>
              <w:pStyle w:val="ConsPlusNormal"/>
            </w:pPr>
            <w:r>
              <w:t>проводить сращивание, спайку и изоляцию проводов и контролировать качество выполняемых работ;</w:t>
            </w:r>
          </w:p>
          <w:p w:rsidR="00C631C2" w:rsidRDefault="00C631C2">
            <w:pPr>
              <w:pStyle w:val="ConsPlusNormal"/>
            </w:pPr>
            <w:r>
              <w:t>знать:</w:t>
            </w:r>
          </w:p>
          <w:p w:rsidR="00C631C2" w:rsidRDefault="00C631C2">
            <w:pPr>
              <w:pStyle w:val="ConsPlusNormal"/>
            </w:pPr>
            <w:r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C631C2" w:rsidRDefault="00C631C2">
            <w:pPr>
              <w:pStyle w:val="ConsPlusNormal"/>
            </w:pPr>
            <w:r>
              <w:t xml:space="preserve">сущность и методы измерений электрических величин, конструктивные и технические характеристики измерительных </w:t>
            </w:r>
            <w:r>
              <w:lastRenderedPageBreak/>
              <w:t>приборов;</w:t>
            </w:r>
          </w:p>
          <w:p w:rsidR="00C631C2" w:rsidRDefault="00C631C2">
            <w:pPr>
              <w:pStyle w:val="ConsPlusNormal"/>
            </w:pPr>
            <w:r>
              <w:t>типы и правила графического изображения и составления электрических схем;</w:t>
            </w:r>
          </w:p>
          <w:p w:rsidR="00C631C2" w:rsidRDefault="00C631C2">
            <w:pPr>
              <w:pStyle w:val="ConsPlusNormal"/>
            </w:pPr>
            <w:r>
              <w:t>условные обозначения электротехнических приборов и электрических машин;</w:t>
            </w:r>
          </w:p>
          <w:p w:rsidR="00C631C2" w:rsidRDefault="00C631C2">
            <w:pPr>
              <w:pStyle w:val="ConsPlusNormal"/>
            </w:pPr>
            <w:r>
              <w:t>основные элементы электрических сетей;</w:t>
            </w:r>
          </w:p>
          <w:p w:rsidR="00C631C2" w:rsidRDefault="00C631C2">
            <w:pPr>
              <w:pStyle w:val="ConsPlusNormal"/>
            </w:pPr>
            <w: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C631C2" w:rsidRDefault="00C631C2">
            <w:pPr>
              <w:pStyle w:val="ConsPlusNormal"/>
            </w:pPr>
            <w:r>
              <w:t>двигатели постоянного и переменного тока, их устройство, принципы действия, правила пуска, остановки;</w:t>
            </w:r>
          </w:p>
          <w:p w:rsidR="00C631C2" w:rsidRDefault="00C631C2">
            <w:pPr>
              <w:pStyle w:val="ConsPlusNormal"/>
            </w:pPr>
            <w:r>
              <w:t>способы экономии электроэнергии;</w:t>
            </w:r>
          </w:p>
          <w:p w:rsidR="00C631C2" w:rsidRDefault="00C631C2">
            <w:pPr>
              <w:pStyle w:val="ConsPlusNormal"/>
            </w:pPr>
            <w:r>
              <w:t>правила сращивания, спайки и изоляции проводов;</w:t>
            </w:r>
          </w:p>
          <w:p w:rsidR="00C631C2" w:rsidRDefault="00C631C2">
            <w:pPr>
              <w:pStyle w:val="ConsPlusNormal"/>
            </w:pPr>
            <w:r>
              <w:t>виды и свойства электротехнических материалов;</w:t>
            </w:r>
          </w:p>
          <w:p w:rsidR="00C631C2" w:rsidRDefault="00C631C2">
            <w:pPr>
              <w:pStyle w:val="ConsPlusNormal"/>
            </w:pPr>
            <w:r>
              <w:t>правила техники безопасности при работе с электрическими приборами.</w:t>
            </w:r>
          </w:p>
        </w:tc>
        <w:tc>
          <w:tcPr>
            <w:tcW w:w="2020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2956" w:type="dxa"/>
          </w:tcPr>
          <w:p w:rsidR="00C631C2" w:rsidRDefault="00C631C2">
            <w:pPr>
              <w:pStyle w:val="ConsPlusNormal"/>
            </w:pPr>
            <w:r>
              <w:t>ОП.02. Электротехника</w:t>
            </w:r>
          </w:p>
        </w:tc>
        <w:tc>
          <w:tcPr>
            <w:tcW w:w="1972" w:type="dxa"/>
          </w:tcPr>
          <w:p w:rsidR="00C631C2" w:rsidRDefault="00C631C2">
            <w:pPr>
              <w:pStyle w:val="ConsPlusNormal"/>
            </w:pPr>
            <w:r>
              <w:t>ОК 1 - 7</w:t>
            </w:r>
          </w:p>
          <w:p w:rsidR="00C631C2" w:rsidRDefault="00C631C2">
            <w:pPr>
              <w:pStyle w:val="ConsPlusNormal"/>
            </w:pPr>
            <w:r>
              <w:t>ПК 1.1 - 3.3</w:t>
            </w:r>
          </w:p>
        </w:tc>
      </w:tr>
      <w:tr w:rsidR="00C631C2">
        <w:tc>
          <w:tcPr>
            <w:tcW w:w="1108" w:type="dxa"/>
            <w:tcBorders>
              <w:top w:val="nil"/>
              <w:bottom w:val="nil"/>
            </w:tcBorders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3316" w:type="dxa"/>
          </w:tcPr>
          <w:p w:rsidR="00C631C2" w:rsidRDefault="00C631C2">
            <w:pPr>
              <w:pStyle w:val="ConsPlusNormal"/>
            </w:pPr>
            <w:r>
              <w:t>уметь:</w:t>
            </w:r>
          </w:p>
          <w:p w:rsidR="00C631C2" w:rsidRDefault="00C631C2">
            <w:pPr>
              <w:pStyle w:val="ConsPlusNormal"/>
            </w:pPr>
            <w:r>
              <w:t xml:space="preserve">выполнять основные слесарные работы при техническом обслуживании и ремонте </w:t>
            </w:r>
            <w:r>
              <w:lastRenderedPageBreak/>
              <w:t>оборудования;</w:t>
            </w:r>
          </w:p>
          <w:p w:rsidR="00C631C2" w:rsidRDefault="00C631C2">
            <w:pPr>
              <w:pStyle w:val="ConsPlusNormal"/>
            </w:pPr>
            <w: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C631C2" w:rsidRDefault="00C631C2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C631C2" w:rsidRDefault="00C631C2">
            <w:pPr>
              <w:pStyle w:val="ConsPlusNormal"/>
            </w:pPr>
            <w:r>
              <w:t>читать кинематические схемы;</w:t>
            </w:r>
          </w:p>
          <w:p w:rsidR="00C631C2" w:rsidRDefault="00C631C2">
            <w:pPr>
              <w:pStyle w:val="ConsPlusNormal"/>
            </w:pPr>
            <w:r>
              <w:t>знать:</w:t>
            </w:r>
          </w:p>
          <w:p w:rsidR="00C631C2" w:rsidRDefault="00C631C2">
            <w:pPr>
              <w:pStyle w:val="ConsPlusNormal"/>
            </w:pPr>
            <w:r>
              <w:t>виды износа и деформации деталей и узлов;</w:t>
            </w:r>
          </w:p>
          <w:p w:rsidR="00C631C2" w:rsidRDefault="00C631C2">
            <w:pPr>
              <w:pStyle w:val="ConsPlusNormal"/>
            </w:pPr>
            <w:r>
              <w:t>виды слесарных работ и технологию их выполнения при техническом обслуживании и ремонте оборудования;</w:t>
            </w:r>
          </w:p>
          <w:p w:rsidR="00C631C2" w:rsidRDefault="00C631C2">
            <w:pPr>
              <w:pStyle w:val="ConsPlusNormal"/>
            </w:pPr>
            <w: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C631C2" w:rsidRDefault="00C631C2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C631C2" w:rsidRDefault="00C631C2">
            <w:pPr>
              <w:pStyle w:val="ConsPlusNormal"/>
            </w:pPr>
            <w:r>
              <w:t>назначение и классификацию подшипников;</w:t>
            </w:r>
          </w:p>
          <w:p w:rsidR="00C631C2" w:rsidRDefault="00C631C2">
            <w:pPr>
              <w:pStyle w:val="ConsPlusNormal"/>
            </w:pPr>
            <w:r>
              <w:t>основные типы смазочных устройств;</w:t>
            </w:r>
          </w:p>
          <w:p w:rsidR="00C631C2" w:rsidRDefault="00C631C2">
            <w:pPr>
              <w:pStyle w:val="ConsPlusNormal"/>
            </w:pPr>
            <w:r>
              <w:t>принципы организации слесарных работ;</w:t>
            </w:r>
          </w:p>
          <w:p w:rsidR="00C631C2" w:rsidRDefault="00C631C2">
            <w:pPr>
              <w:pStyle w:val="ConsPlusNormal"/>
            </w:pPr>
            <w:r>
              <w:t xml:space="preserve">трение, его виды, роль трения в </w:t>
            </w:r>
            <w:r>
              <w:lastRenderedPageBreak/>
              <w:t>технике;</w:t>
            </w:r>
          </w:p>
          <w:p w:rsidR="00C631C2" w:rsidRDefault="00C631C2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C631C2" w:rsidRDefault="00C631C2">
            <w:pPr>
              <w:pStyle w:val="ConsPlusNormal"/>
            </w:pPr>
            <w:r>
              <w:t>виды механизмов, их кинематические и динамические характеристики.</w:t>
            </w:r>
          </w:p>
        </w:tc>
        <w:tc>
          <w:tcPr>
            <w:tcW w:w="2020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2956" w:type="dxa"/>
          </w:tcPr>
          <w:p w:rsidR="00C631C2" w:rsidRDefault="00C631C2">
            <w:pPr>
              <w:pStyle w:val="ConsPlusNormal"/>
            </w:pPr>
            <w:r>
              <w:t>ОП.03. Основы технической механики и слесарных работ</w:t>
            </w:r>
          </w:p>
        </w:tc>
        <w:tc>
          <w:tcPr>
            <w:tcW w:w="1972" w:type="dxa"/>
          </w:tcPr>
          <w:p w:rsidR="00C631C2" w:rsidRDefault="00C631C2">
            <w:pPr>
              <w:pStyle w:val="ConsPlusNormal"/>
            </w:pPr>
            <w:r>
              <w:t>ОК 1 - 7</w:t>
            </w:r>
          </w:p>
          <w:p w:rsidR="00C631C2" w:rsidRDefault="00C631C2">
            <w:pPr>
              <w:pStyle w:val="ConsPlusNormal"/>
            </w:pPr>
            <w:r>
              <w:t>ПК 1.1 - 3.3</w:t>
            </w:r>
          </w:p>
        </w:tc>
      </w:tr>
      <w:tr w:rsidR="00C631C2">
        <w:tc>
          <w:tcPr>
            <w:tcW w:w="1108" w:type="dxa"/>
            <w:tcBorders>
              <w:top w:val="nil"/>
              <w:bottom w:val="nil"/>
            </w:tcBorders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3316" w:type="dxa"/>
          </w:tcPr>
          <w:p w:rsidR="00C631C2" w:rsidRDefault="00C631C2">
            <w:pPr>
              <w:pStyle w:val="ConsPlusNormal"/>
            </w:pPr>
            <w:r>
              <w:t>уметь:</w:t>
            </w:r>
          </w:p>
          <w:p w:rsidR="00C631C2" w:rsidRDefault="00C631C2">
            <w:pPr>
              <w:pStyle w:val="ConsPlusNormal"/>
            </w:pPr>
            <w:r>
              <w:t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 w:rsidR="00C631C2" w:rsidRDefault="00C631C2">
            <w:pPr>
              <w:pStyle w:val="ConsPlusNormal"/>
            </w:pPr>
            <w:r>
              <w:t>подбирать основные конструкционные материалы со сходными коэффициентами теплового расширения;</w:t>
            </w:r>
          </w:p>
          <w:p w:rsidR="00C631C2" w:rsidRDefault="00C631C2">
            <w:pPr>
              <w:pStyle w:val="ConsPlusNormal"/>
            </w:pPr>
            <w:r>
              <w:t>различать основные конструкционные материалы по физико-механическим и технологическим свойствам;</w:t>
            </w:r>
          </w:p>
          <w:p w:rsidR="00C631C2" w:rsidRDefault="00C631C2">
            <w:pPr>
              <w:pStyle w:val="ConsPlusNormal"/>
            </w:pPr>
            <w:r>
              <w:t>знать:</w:t>
            </w:r>
          </w:p>
          <w:p w:rsidR="00C631C2" w:rsidRDefault="00C631C2">
            <w:pPr>
              <w:pStyle w:val="ConsPlusNormal"/>
            </w:pPr>
            <w:r>
              <w:t>виды, свойства и области применения основных конструкционных материалов, используемых в производстве;</w:t>
            </w:r>
          </w:p>
          <w:p w:rsidR="00C631C2" w:rsidRDefault="00C631C2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C631C2" w:rsidRDefault="00C631C2">
            <w:pPr>
              <w:pStyle w:val="ConsPlusNormal"/>
            </w:pPr>
            <w:r>
              <w:t xml:space="preserve">виды химической и термической </w:t>
            </w:r>
            <w:r>
              <w:lastRenderedPageBreak/>
              <w:t>обработки сталей;</w:t>
            </w:r>
          </w:p>
          <w:p w:rsidR="00C631C2" w:rsidRDefault="00C631C2">
            <w:pPr>
              <w:pStyle w:val="ConsPlusNormal"/>
            </w:pPr>
            <w:r>
              <w:t>классификацию и свойства металлов и сплавов, основных защитных материалов, композиционных материалов;</w:t>
            </w:r>
          </w:p>
          <w:p w:rsidR="00C631C2" w:rsidRDefault="00C631C2">
            <w:pPr>
              <w:pStyle w:val="ConsPlusNormal"/>
            </w:pPr>
            <w:r>
              <w:t>методы измерения параметров и определения свойств материалов;</w:t>
            </w:r>
          </w:p>
          <w:p w:rsidR="00C631C2" w:rsidRDefault="00C631C2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C631C2" w:rsidRDefault="00C631C2">
            <w:pPr>
              <w:pStyle w:val="ConsPlusNormal"/>
            </w:pPr>
            <w:r>
              <w:t>основные свойства полимеров и их использование;</w:t>
            </w:r>
          </w:p>
          <w:p w:rsidR="00C631C2" w:rsidRDefault="00C631C2">
            <w:pPr>
              <w:pStyle w:val="ConsPlusNormal"/>
            </w:pPr>
            <w:r>
              <w:t>способы термообработки и защиты металлов от коррозии.</w:t>
            </w:r>
          </w:p>
        </w:tc>
        <w:tc>
          <w:tcPr>
            <w:tcW w:w="2020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2956" w:type="dxa"/>
          </w:tcPr>
          <w:p w:rsidR="00C631C2" w:rsidRDefault="00C631C2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972" w:type="dxa"/>
          </w:tcPr>
          <w:p w:rsidR="00C631C2" w:rsidRDefault="00C631C2">
            <w:pPr>
              <w:pStyle w:val="ConsPlusNormal"/>
            </w:pPr>
            <w:r>
              <w:t>ОК 1 - 7</w:t>
            </w:r>
          </w:p>
          <w:p w:rsidR="00C631C2" w:rsidRDefault="00C631C2">
            <w:pPr>
              <w:pStyle w:val="ConsPlusNormal"/>
            </w:pPr>
            <w:r>
              <w:t>ПК 1.1</w:t>
            </w:r>
          </w:p>
          <w:p w:rsidR="00C631C2" w:rsidRDefault="00C631C2">
            <w:pPr>
              <w:pStyle w:val="ConsPlusNormal"/>
            </w:pPr>
            <w:r>
              <w:t>ПК 3.1 - 3.2</w:t>
            </w:r>
          </w:p>
        </w:tc>
      </w:tr>
      <w:tr w:rsidR="00C631C2">
        <w:tc>
          <w:tcPr>
            <w:tcW w:w="1108" w:type="dxa"/>
            <w:tcBorders>
              <w:top w:val="nil"/>
              <w:bottom w:val="nil"/>
            </w:tcBorders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3316" w:type="dxa"/>
          </w:tcPr>
          <w:p w:rsidR="00C631C2" w:rsidRDefault="00C631C2">
            <w:pPr>
              <w:pStyle w:val="ConsPlusNormal"/>
            </w:pPr>
            <w:r>
              <w:t>уметь:</w:t>
            </w:r>
          </w:p>
          <w:p w:rsidR="00C631C2" w:rsidRDefault="00C631C2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C631C2" w:rsidRDefault="00C631C2">
            <w:pPr>
              <w:pStyle w:val="ConsPlusNormal"/>
            </w:pPr>
            <w:r>
              <w:t>пользоваться средствами индивидуальной и групповой защиты;</w:t>
            </w:r>
          </w:p>
          <w:p w:rsidR="00C631C2" w:rsidRDefault="00C631C2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C631C2" w:rsidRDefault="00C631C2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C631C2" w:rsidRDefault="00C631C2">
            <w:pPr>
              <w:pStyle w:val="ConsPlusNormal"/>
            </w:pPr>
            <w:r>
              <w:t>определять и проводить анализ травмоопасных и вредных факторов в сфере профессиональной деятельности;</w:t>
            </w:r>
          </w:p>
          <w:p w:rsidR="00C631C2" w:rsidRDefault="00C631C2">
            <w:pPr>
              <w:pStyle w:val="ConsPlusNormal"/>
            </w:pPr>
            <w:r>
              <w:t xml:space="preserve">соблюдать правила безопасности </w:t>
            </w:r>
            <w:r>
              <w:lastRenderedPageBreak/>
              <w:t>труда, производственной санитарии и пожарной безопасности;</w:t>
            </w:r>
          </w:p>
          <w:p w:rsidR="00C631C2" w:rsidRDefault="00C631C2">
            <w:pPr>
              <w:pStyle w:val="ConsPlusNormal"/>
            </w:pPr>
            <w:r>
              <w:t>знать:</w:t>
            </w:r>
          </w:p>
          <w:p w:rsidR="00C631C2" w:rsidRDefault="00C631C2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C631C2" w:rsidRDefault="00C631C2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C631C2" w:rsidRDefault="00C631C2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C631C2" w:rsidRDefault="00C631C2">
            <w:pPr>
              <w:pStyle w:val="ConsPlusNormal"/>
            </w:pPr>
            <w:r>
              <w:t>законодательство в области охраны труда;</w:t>
            </w:r>
          </w:p>
          <w:p w:rsidR="00C631C2" w:rsidRDefault="00C631C2">
            <w:pPr>
              <w:pStyle w:val="ConsPlusNormal"/>
            </w:pPr>
            <w:r>
              <w:t>меры предупреждения пожаров и взрывов;</w:t>
            </w:r>
          </w:p>
          <w:p w:rsidR="00C631C2" w:rsidRDefault="00C631C2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C631C2" w:rsidRDefault="00C631C2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C631C2" w:rsidRDefault="00C631C2">
            <w:pPr>
              <w:pStyle w:val="ConsPlusNormal"/>
            </w:pPr>
            <w:r>
              <w:t>основные источники воздействия на окружающую среду;</w:t>
            </w:r>
          </w:p>
          <w:p w:rsidR="00C631C2" w:rsidRDefault="00C631C2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C631C2" w:rsidRDefault="00C631C2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C631C2" w:rsidRDefault="00C631C2">
            <w:pPr>
              <w:pStyle w:val="ConsPlusNormal"/>
            </w:pPr>
            <w:r>
              <w:t xml:space="preserve">правовые и организационные основы охраны труда на предприятии, систему мер по безопасной эксплуатации </w:t>
            </w:r>
            <w:r>
              <w:lastRenderedPageBreak/>
              <w:t>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C631C2" w:rsidRDefault="00C631C2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C631C2" w:rsidRDefault="00C631C2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C631C2" w:rsidRDefault="00C631C2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C631C2" w:rsidRDefault="00C631C2">
            <w:pPr>
              <w:pStyle w:val="ConsPlusNormal"/>
            </w:pPr>
            <w:r>
              <w:t>предельно допустимые концентрации (ПДК) и индивидуальные средства защиты;</w:t>
            </w:r>
          </w:p>
          <w:p w:rsidR="00C631C2" w:rsidRDefault="00C631C2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C631C2" w:rsidRDefault="00C631C2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2020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2956" w:type="dxa"/>
          </w:tcPr>
          <w:p w:rsidR="00C631C2" w:rsidRDefault="00C631C2">
            <w:pPr>
              <w:pStyle w:val="ConsPlusNormal"/>
            </w:pPr>
            <w:r>
              <w:t>ОП.05. Охрана труда</w:t>
            </w:r>
          </w:p>
        </w:tc>
        <w:tc>
          <w:tcPr>
            <w:tcW w:w="1972" w:type="dxa"/>
          </w:tcPr>
          <w:p w:rsidR="00C631C2" w:rsidRDefault="00C631C2">
            <w:pPr>
              <w:pStyle w:val="ConsPlusNormal"/>
            </w:pPr>
            <w:r>
              <w:t>ОК 1 - 7</w:t>
            </w:r>
          </w:p>
          <w:p w:rsidR="00C631C2" w:rsidRDefault="00C631C2">
            <w:pPr>
              <w:pStyle w:val="ConsPlusNormal"/>
            </w:pPr>
            <w:r>
              <w:t>ПК 1.1 - 1.4</w:t>
            </w:r>
          </w:p>
          <w:p w:rsidR="00C631C2" w:rsidRDefault="00C631C2">
            <w:pPr>
              <w:pStyle w:val="ConsPlusNormal"/>
            </w:pPr>
            <w:r>
              <w:t>ПК 2.1 - 2.3</w:t>
            </w:r>
          </w:p>
          <w:p w:rsidR="00C631C2" w:rsidRDefault="00C631C2">
            <w:pPr>
              <w:pStyle w:val="ConsPlusNormal"/>
            </w:pPr>
            <w:r>
              <w:t>ПК 3.1 - 3.3</w:t>
            </w:r>
          </w:p>
        </w:tc>
      </w:tr>
      <w:tr w:rsidR="00C631C2">
        <w:tc>
          <w:tcPr>
            <w:tcW w:w="1108" w:type="dxa"/>
            <w:tcBorders>
              <w:top w:val="nil"/>
            </w:tcBorders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3316" w:type="dxa"/>
          </w:tcPr>
          <w:p w:rsidR="00C631C2" w:rsidRDefault="00C631C2">
            <w:pPr>
              <w:pStyle w:val="ConsPlusNormal"/>
            </w:pPr>
            <w:r>
              <w:t>уметь:</w:t>
            </w:r>
          </w:p>
          <w:p w:rsidR="00C631C2" w:rsidRDefault="00C631C2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</w:t>
            </w:r>
            <w:r>
              <w:lastRenderedPageBreak/>
              <w:t>негативных воздействий чрезвычайных ситуаций;</w:t>
            </w:r>
          </w:p>
          <w:p w:rsidR="00C631C2" w:rsidRDefault="00C631C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631C2" w:rsidRDefault="00C631C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631C2" w:rsidRDefault="00C631C2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631C2" w:rsidRDefault="00C631C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C631C2" w:rsidRDefault="00C631C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631C2" w:rsidRDefault="00C631C2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631C2" w:rsidRDefault="00C631C2">
            <w:pPr>
              <w:pStyle w:val="ConsPlusNormal"/>
            </w:pPr>
            <w:r>
              <w:t>оказывать первую помощь пострадавшим;</w:t>
            </w:r>
          </w:p>
          <w:p w:rsidR="00C631C2" w:rsidRDefault="00C631C2">
            <w:pPr>
              <w:pStyle w:val="ConsPlusNormal"/>
            </w:pPr>
            <w:r>
              <w:lastRenderedPageBreak/>
              <w:t>знать:</w:t>
            </w:r>
          </w:p>
          <w:p w:rsidR="00C631C2" w:rsidRDefault="00C631C2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631C2" w:rsidRDefault="00C631C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631C2" w:rsidRDefault="00C631C2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631C2" w:rsidRDefault="00C631C2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C631C2" w:rsidRDefault="00C631C2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C631C2" w:rsidRDefault="00C631C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631C2" w:rsidRDefault="00C631C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631C2" w:rsidRDefault="00C631C2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</w:t>
            </w:r>
            <w:r>
              <w:lastRenderedPageBreak/>
              <w:t>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C631C2" w:rsidRDefault="00C631C2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631C2" w:rsidRDefault="00C631C2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20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C631C2" w:rsidRDefault="00C631C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56" w:type="dxa"/>
          </w:tcPr>
          <w:p w:rsidR="00C631C2" w:rsidRDefault="00C631C2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972" w:type="dxa"/>
          </w:tcPr>
          <w:p w:rsidR="00C631C2" w:rsidRDefault="00C631C2">
            <w:pPr>
              <w:pStyle w:val="ConsPlusNormal"/>
            </w:pPr>
            <w:r>
              <w:t>ОК 1 - 7</w:t>
            </w:r>
          </w:p>
          <w:p w:rsidR="00C631C2" w:rsidRDefault="00C631C2">
            <w:pPr>
              <w:pStyle w:val="ConsPlusNormal"/>
            </w:pPr>
            <w:r>
              <w:t>ПК 1.1 - 1.4</w:t>
            </w:r>
          </w:p>
          <w:p w:rsidR="00C631C2" w:rsidRDefault="00C631C2">
            <w:pPr>
              <w:pStyle w:val="ConsPlusNormal"/>
            </w:pPr>
            <w:r>
              <w:t>ПК 2.1 - 2.3</w:t>
            </w:r>
          </w:p>
          <w:p w:rsidR="00C631C2" w:rsidRDefault="00C631C2">
            <w:pPr>
              <w:pStyle w:val="ConsPlusNormal"/>
            </w:pPr>
            <w:r>
              <w:t>ПК 3.1 - 3.3</w:t>
            </w:r>
          </w:p>
        </w:tc>
      </w:tr>
      <w:tr w:rsidR="00C631C2">
        <w:tc>
          <w:tcPr>
            <w:tcW w:w="1108" w:type="dxa"/>
          </w:tcPr>
          <w:p w:rsidR="00C631C2" w:rsidRDefault="00C631C2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16" w:type="dxa"/>
          </w:tcPr>
          <w:p w:rsidR="00C631C2" w:rsidRDefault="00C631C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20" w:type="dxa"/>
          </w:tcPr>
          <w:p w:rsidR="00C631C2" w:rsidRDefault="00C631C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900" w:type="dxa"/>
          </w:tcPr>
          <w:p w:rsidR="00C631C2" w:rsidRDefault="00C631C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56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631C2" w:rsidRDefault="00C631C2">
            <w:pPr>
              <w:pStyle w:val="ConsPlusNormal"/>
              <w:jc w:val="both"/>
            </w:pPr>
          </w:p>
        </w:tc>
      </w:tr>
      <w:tr w:rsidR="00C631C2">
        <w:tc>
          <w:tcPr>
            <w:tcW w:w="1108" w:type="dxa"/>
          </w:tcPr>
          <w:p w:rsidR="00C631C2" w:rsidRDefault="00C631C2">
            <w:pPr>
              <w:pStyle w:val="ConsPlusNormal"/>
            </w:pPr>
            <w:r>
              <w:t>ПМ.00</w:t>
            </w:r>
          </w:p>
        </w:tc>
        <w:tc>
          <w:tcPr>
            <w:tcW w:w="3316" w:type="dxa"/>
          </w:tcPr>
          <w:p w:rsidR="00C631C2" w:rsidRDefault="00C631C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20" w:type="dxa"/>
          </w:tcPr>
          <w:p w:rsidR="00C631C2" w:rsidRDefault="00C631C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900" w:type="dxa"/>
          </w:tcPr>
          <w:p w:rsidR="00C631C2" w:rsidRDefault="00C631C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56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631C2" w:rsidRDefault="00C631C2">
            <w:pPr>
              <w:pStyle w:val="ConsPlusNormal"/>
              <w:jc w:val="both"/>
            </w:pPr>
          </w:p>
        </w:tc>
      </w:tr>
      <w:tr w:rsidR="00C631C2">
        <w:tc>
          <w:tcPr>
            <w:tcW w:w="1108" w:type="dxa"/>
            <w:vMerge w:val="restart"/>
          </w:tcPr>
          <w:p w:rsidR="00C631C2" w:rsidRDefault="00C631C2">
            <w:pPr>
              <w:pStyle w:val="ConsPlusNormal"/>
            </w:pPr>
            <w:r>
              <w:t>ПМ.01</w:t>
            </w:r>
          </w:p>
        </w:tc>
        <w:tc>
          <w:tcPr>
            <w:tcW w:w="3316" w:type="dxa"/>
            <w:vMerge w:val="restart"/>
          </w:tcPr>
          <w:p w:rsidR="00C631C2" w:rsidRDefault="00C631C2">
            <w:pPr>
              <w:pStyle w:val="ConsPlusNormal"/>
            </w:pPr>
            <w: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  <w:p w:rsidR="00C631C2" w:rsidRDefault="00C631C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631C2" w:rsidRDefault="00C631C2">
            <w:pPr>
              <w:pStyle w:val="ConsPlusNormal"/>
            </w:pPr>
            <w:r>
              <w:t>иметь практический опыт:</w:t>
            </w:r>
          </w:p>
          <w:p w:rsidR="00C631C2" w:rsidRDefault="00C631C2">
            <w:pPr>
              <w:pStyle w:val="ConsPlusNormal"/>
            </w:pPr>
            <w:r>
              <w:t>выполнения слесарных, слесарно-сборочных и электромонтажных работ;</w:t>
            </w:r>
          </w:p>
          <w:p w:rsidR="00C631C2" w:rsidRDefault="00C631C2">
            <w:pPr>
              <w:pStyle w:val="ConsPlusNormal"/>
            </w:pPr>
            <w:r>
              <w:t>проведения подготовительных работ для сборки электрооборудования;</w:t>
            </w:r>
          </w:p>
          <w:p w:rsidR="00C631C2" w:rsidRDefault="00C631C2">
            <w:pPr>
              <w:pStyle w:val="ConsPlusNormal"/>
            </w:pPr>
            <w:r>
              <w:t xml:space="preserve">сборки по схемам приборов, </w:t>
            </w:r>
            <w:r>
              <w:lastRenderedPageBreak/>
              <w:t>узлов и механизмов электрооборудования;</w:t>
            </w:r>
          </w:p>
          <w:p w:rsidR="00C631C2" w:rsidRDefault="00C631C2">
            <w:pPr>
              <w:pStyle w:val="ConsPlusNormal"/>
            </w:pPr>
            <w:r>
              <w:t>уметь:</w:t>
            </w:r>
          </w:p>
          <w:p w:rsidR="00C631C2" w:rsidRDefault="00C631C2">
            <w:pPr>
              <w:pStyle w:val="ConsPlusNormal"/>
            </w:pPr>
            <w:r>
              <w:t>выполнять ремонт осветительных электроустановок, силовых трансформаторов, электродвигателей;</w:t>
            </w:r>
          </w:p>
          <w:p w:rsidR="00C631C2" w:rsidRDefault="00C631C2">
            <w:pPr>
              <w:pStyle w:val="ConsPlusNormal"/>
            </w:pPr>
            <w:r>
              <w:t>выполнять монтаж осветительных электроустановок, трансформаторов, комплексных трансформаторных подстанций;</w:t>
            </w:r>
          </w:p>
          <w:p w:rsidR="00C631C2" w:rsidRDefault="00C631C2">
            <w:pPr>
              <w:pStyle w:val="ConsPlusNormal"/>
            </w:pPr>
            <w:r>
              <w:t>выполнять прокладку кабеля, монтаж воздушных линий, проводов и тросов;</w:t>
            </w:r>
          </w:p>
          <w:p w:rsidR="00C631C2" w:rsidRDefault="00C631C2">
            <w:pPr>
              <w:pStyle w:val="ConsPlusNormal"/>
            </w:pPr>
            <w:r>
              <w:t>выполнять слесарную и механическую обработку в пределах различных классов точности и чистоты;</w:t>
            </w:r>
          </w:p>
          <w:p w:rsidR="00C631C2" w:rsidRDefault="00C631C2">
            <w:pPr>
              <w:pStyle w:val="ConsPlusNormal"/>
            </w:pPr>
            <w:r>
              <w:t>выполнять такие виды работ, как пайка, лужение и другие;</w:t>
            </w:r>
          </w:p>
          <w:p w:rsidR="00C631C2" w:rsidRDefault="00C631C2">
            <w:pPr>
              <w:pStyle w:val="ConsPlusNormal"/>
            </w:pPr>
            <w:r>
              <w:t>читать электрические схемы различной сложности;</w:t>
            </w:r>
          </w:p>
          <w:p w:rsidR="00C631C2" w:rsidRDefault="00C631C2">
            <w:pPr>
              <w:pStyle w:val="ConsPlusNormal"/>
            </w:pPr>
            <w:r>
              <w:t>выполнять расчеты и эскизы, необходимые при сборке изделия;</w:t>
            </w:r>
          </w:p>
          <w:p w:rsidR="00C631C2" w:rsidRDefault="00C631C2">
            <w:pPr>
              <w:pStyle w:val="ConsPlusNormal"/>
            </w:pPr>
            <w:r>
              <w:t>выполнять сборку, монтаж и регулировку электрооборудования промышленных предприятий;</w:t>
            </w:r>
          </w:p>
          <w:p w:rsidR="00C631C2" w:rsidRDefault="00C631C2">
            <w:pPr>
              <w:pStyle w:val="ConsPlusNormal"/>
            </w:pPr>
            <w:r>
              <w:t xml:space="preserve">ремонтировать электрооборудование промышленных предприятий в соответствии с технологическим </w:t>
            </w:r>
            <w:r>
              <w:lastRenderedPageBreak/>
              <w:t>процессом;</w:t>
            </w:r>
          </w:p>
          <w:p w:rsidR="00C631C2" w:rsidRDefault="00C631C2">
            <w:pPr>
              <w:pStyle w:val="ConsPlusNormal"/>
            </w:pPr>
            <w:r>
              <w:t>применять безопасные приемы ремонта;</w:t>
            </w:r>
          </w:p>
          <w:p w:rsidR="00C631C2" w:rsidRDefault="00C631C2">
            <w:pPr>
              <w:pStyle w:val="ConsPlusNormal"/>
            </w:pPr>
            <w:r>
              <w:t>знать:</w:t>
            </w:r>
          </w:p>
          <w:p w:rsidR="00C631C2" w:rsidRDefault="00C631C2">
            <w:pPr>
              <w:pStyle w:val="ConsPlusNormal"/>
            </w:pPr>
            <w:r>
              <w:t>технологические процессы сборки, монтажа, регулировки и ремонта;</w:t>
            </w:r>
          </w:p>
          <w:p w:rsidR="00C631C2" w:rsidRDefault="00C631C2">
            <w:pPr>
              <w:pStyle w:val="ConsPlusNormal"/>
            </w:pPr>
            <w:r>
              <w:t>слесарные, слесарно-сборочные операции, их назначение;</w:t>
            </w:r>
          </w:p>
          <w:p w:rsidR="00C631C2" w:rsidRDefault="00C631C2">
            <w:pPr>
              <w:pStyle w:val="ConsPlusNormal"/>
            </w:pPr>
            <w:r>
              <w:t>приемы и правила выполнения операций;</w:t>
            </w:r>
          </w:p>
          <w:p w:rsidR="00C631C2" w:rsidRDefault="00C631C2">
            <w:pPr>
              <w:pStyle w:val="ConsPlusNormal"/>
            </w:pPr>
            <w:r>
              <w:t>рабочий (слесарно-сборочный) инструмент и приспособления, их устройство, назначение и приемы пользования;</w:t>
            </w:r>
          </w:p>
          <w:p w:rsidR="00C631C2" w:rsidRDefault="00C631C2">
            <w:pPr>
              <w:pStyle w:val="ConsPlusNormal"/>
            </w:pPr>
            <w:r>
              <w:t>наименование, маркировку, свойства обрабатываемого материала;</w:t>
            </w:r>
          </w:p>
          <w:p w:rsidR="00C631C2" w:rsidRDefault="00C631C2">
            <w:pPr>
              <w:pStyle w:val="ConsPlusNormal"/>
            </w:pPr>
            <w:r>
              <w:t>требования безопасности выполнения слесарно-сборочных и электромонтажных работ.</w:t>
            </w:r>
          </w:p>
        </w:tc>
        <w:tc>
          <w:tcPr>
            <w:tcW w:w="2020" w:type="dxa"/>
            <w:vMerge w:val="restart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1900" w:type="dxa"/>
            <w:vMerge w:val="restart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2956" w:type="dxa"/>
            <w:tcBorders>
              <w:bottom w:val="nil"/>
            </w:tcBorders>
          </w:tcPr>
          <w:p w:rsidR="00C631C2" w:rsidRDefault="00C631C2">
            <w:pPr>
              <w:pStyle w:val="ConsPlusNormal"/>
            </w:pPr>
            <w:r>
              <w:t>МДК.01.01. Основы слесарно-сборочных и электромонтажных работ</w:t>
            </w:r>
          </w:p>
        </w:tc>
        <w:tc>
          <w:tcPr>
            <w:tcW w:w="1972" w:type="dxa"/>
            <w:vMerge w:val="restart"/>
          </w:tcPr>
          <w:p w:rsidR="00C631C2" w:rsidRDefault="00C631C2">
            <w:pPr>
              <w:pStyle w:val="ConsPlusNormal"/>
            </w:pPr>
            <w:r>
              <w:t>ОК 1 - 7</w:t>
            </w:r>
          </w:p>
          <w:p w:rsidR="00C631C2" w:rsidRDefault="00C631C2">
            <w:pPr>
              <w:pStyle w:val="ConsPlusNormal"/>
            </w:pPr>
            <w:r>
              <w:t>ПК 1.1 - 1.4</w:t>
            </w:r>
          </w:p>
        </w:tc>
      </w:tr>
      <w:tr w:rsidR="00C631C2">
        <w:tc>
          <w:tcPr>
            <w:tcW w:w="1108" w:type="dxa"/>
            <w:vMerge/>
          </w:tcPr>
          <w:p w:rsidR="00C631C2" w:rsidRDefault="00C631C2"/>
        </w:tc>
        <w:tc>
          <w:tcPr>
            <w:tcW w:w="3316" w:type="dxa"/>
            <w:vMerge/>
          </w:tcPr>
          <w:p w:rsidR="00C631C2" w:rsidRDefault="00C631C2"/>
        </w:tc>
        <w:tc>
          <w:tcPr>
            <w:tcW w:w="2020" w:type="dxa"/>
            <w:vMerge/>
          </w:tcPr>
          <w:p w:rsidR="00C631C2" w:rsidRDefault="00C631C2"/>
        </w:tc>
        <w:tc>
          <w:tcPr>
            <w:tcW w:w="1900" w:type="dxa"/>
            <w:vMerge/>
          </w:tcPr>
          <w:p w:rsidR="00C631C2" w:rsidRDefault="00C631C2"/>
        </w:tc>
        <w:tc>
          <w:tcPr>
            <w:tcW w:w="2956" w:type="dxa"/>
            <w:tcBorders>
              <w:top w:val="nil"/>
            </w:tcBorders>
          </w:tcPr>
          <w:p w:rsidR="00C631C2" w:rsidRDefault="00C631C2">
            <w:pPr>
              <w:pStyle w:val="ConsPlusNormal"/>
            </w:pPr>
            <w:r>
              <w:t>МДК.01.02. 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1972" w:type="dxa"/>
            <w:vMerge/>
          </w:tcPr>
          <w:p w:rsidR="00C631C2" w:rsidRDefault="00C631C2"/>
        </w:tc>
      </w:tr>
      <w:tr w:rsidR="00C631C2">
        <w:tc>
          <w:tcPr>
            <w:tcW w:w="1108" w:type="dxa"/>
          </w:tcPr>
          <w:p w:rsidR="00C631C2" w:rsidRDefault="00C631C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16" w:type="dxa"/>
          </w:tcPr>
          <w:p w:rsidR="00C631C2" w:rsidRDefault="00C631C2">
            <w:pPr>
              <w:pStyle w:val="ConsPlusNormal"/>
            </w:pPr>
            <w:r>
              <w:t>Проверка и наладка электрооборудования</w:t>
            </w:r>
          </w:p>
          <w:p w:rsidR="00C631C2" w:rsidRDefault="00C631C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631C2" w:rsidRDefault="00C631C2">
            <w:pPr>
              <w:pStyle w:val="ConsPlusNormal"/>
            </w:pPr>
            <w:r>
              <w:t>иметь практический опыт:</w:t>
            </w:r>
          </w:p>
          <w:p w:rsidR="00C631C2" w:rsidRDefault="00C631C2">
            <w:pPr>
              <w:pStyle w:val="ConsPlusNormal"/>
            </w:pPr>
            <w:r>
              <w:t>заполнения технологической документации;</w:t>
            </w:r>
          </w:p>
          <w:p w:rsidR="00C631C2" w:rsidRDefault="00C631C2">
            <w:pPr>
              <w:pStyle w:val="ConsPlusNormal"/>
            </w:pPr>
            <w:r>
              <w:t>работы с измерительными электрическими приборами, средствами измерений, стендами;</w:t>
            </w:r>
          </w:p>
        </w:tc>
        <w:tc>
          <w:tcPr>
            <w:tcW w:w="2020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2956" w:type="dxa"/>
          </w:tcPr>
          <w:p w:rsidR="00C631C2" w:rsidRDefault="00C631C2">
            <w:pPr>
              <w:pStyle w:val="ConsPlusNormal"/>
            </w:pPr>
            <w:r>
              <w:t>МДК.02.01. Организация и технология проверки электрооборудования</w:t>
            </w:r>
          </w:p>
        </w:tc>
        <w:tc>
          <w:tcPr>
            <w:tcW w:w="1972" w:type="dxa"/>
          </w:tcPr>
          <w:p w:rsidR="00C631C2" w:rsidRDefault="00C631C2">
            <w:pPr>
              <w:pStyle w:val="ConsPlusNormal"/>
            </w:pPr>
            <w:r>
              <w:t>ОК 1 - 7</w:t>
            </w:r>
          </w:p>
          <w:p w:rsidR="00C631C2" w:rsidRDefault="00C631C2">
            <w:pPr>
              <w:pStyle w:val="ConsPlusNormal"/>
            </w:pPr>
            <w:r>
              <w:t>ПК 2.1 - 2.3</w:t>
            </w:r>
          </w:p>
        </w:tc>
      </w:tr>
      <w:tr w:rsidR="00C631C2">
        <w:tc>
          <w:tcPr>
            <w:tcW w:w="1108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3316" w:type="dxa"/>
          </w:tcPr>
          <w:p w:rsidR="00C631C2" w:rsidRDefault="00C631C2">
            <w:pPr>
              <w:pStyle w:val="ConsPlusNormal"/>
            </w:pPr>
            <w:r>
              <w:t>уметь:</w:t>
            </w:r>
          </w:p>
          <w:p w:rsidR="00C631C2" w:rsidRDefault="00C631C2">
            <w:pPr>
              <w:pStyle w:val="ConsPlusNormal"/>
            </w:pPr>
            <w:r>
              <w:t>выполнять испытания и наладку осветительных электроустановок;</w:t>
            </w:r>
          </w:p>
          <w:p w:rsidR="00C631C2" w:rsidRDefault="00C631C2">
            <w:pPr>
              <w:pStyle w:val="ConsPlusNormal"/>
            </w:pPr>
            <w:r>
              <w:t>проводить электрические измерения;</w:t>
            </w:r>
          </w:p>
          <w:p w:rsidR="00C631C2" w:rsidRDefault="00C631C2">
            <w:pPr>
              <w:pStyle w:val="ConsPlusNormal"/>
            </w:pPr>
            <w:r>
              <w:t>снимать показания приборов;</w:t>
            </w:r>
          </w:p>
          <w:p w:rsidR="00C631C2" w:rsidRDefault="00C631C2">
            <w:pPr>
              <w:pStyle w:val="ConsPlusNormal"/>
            </w:pPr>
            <w:r>
              <w:t>проверять электрооборудование на соответствие чертежам, электрическим схемам, техническим условиям;</w:t>
            </w:r>
          </w:p>
          <w:p w:rsidR="00C631C2" w:rsidRDefault="00C631C2">
            <w:pPr>
              <w:pStyle w:val="ConsPlusNormal"/>
            </w:pPr>
            <w:r>
              <w:t>знать:</w:t>
            </w:r>
          </w:p>
          <w:p w:rsidR="00C631C2" w:rsidRDefault="00C631C2">
            <w:pPr>
              <w:pStyle w:val="ConsPlusNormal"/>
            </w:pPr>
            <w:r>
              <w:t>общую классификацию измерительных приборов;</w:t>
            </w:r>
          </w:p>
          <w:p w:rsidR="00C631C2" w:rsidRDefault="00C631C2">
            <w:pPr>
              <w:pStyle w:val="ConsPlusNormal"/>
            </w:pPr>
            <w:r>
              <w:t>схемы включения приборов в электрическую цепь;</w:t>
            </w:r>
          </w:p>
          <w:p w:rsidR="00C631C2" w:rsidRDefault="00C631C2">
            <w:pPr>
              <w:pStyle w:val="ConsPlusNormal"/>
            </w:pPr>
            <w:r>
              <w:t>документацию на техническое обслуживание приборов;</w:t>
            </w:r>
          </w:p>
          <w:p w:rsidR="00C631C2" w:rsidRDefault="00C631C2">
            <w:pPr>
              <w:pStyle w:val="ConsPlusNormal"/>
            </w:pPr>
            <w:r>
              <w:t>систему эксплуатации и поверки приборов;</w:t>
            </w:r>
          </w:p>
          <w:p w:rsidR="00C631C2" w:rsidRDefault="00C631C2">
            <w:pPr>
              <w:pStyle w:val="ConsPlusNormal"/>
            </w:pPr>
            <w:r>
              <w:t>общие правила технического обслуживания измерительных приборов.</w:t>
            </w:r>
          </w:p>
        </w:tc>
        <w:tc>
          <w:tcPr>
            <w:tcW w:w="2020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2956" w:type="dxa"/>
          </w:tcPr>
          <w:p w:rsidR="00C631C2" w:rsidRDefault="00C631C2">
            <w:pPr>
              <w:pStyle w:val="ConsPlusNormal"/>
            </w:pPr>
            <w:r>
              <w:t>МДК.02.02. Контрольно-измерительные приборы</w:t>
            </w:r>
          </w:p>
        </w:tc>
        <w:tc>
          <w:tcPr>
            <w:tcW w:w="1972" w:type="dxa"/>
          </w:tcPr>
          <w:p w:rsidR="00C631C2" w:rsidRDefault="00C631C2">
            <w:pPr>
              <w:pStyle w:val="ConsPlusNormal"/>
              <w:jc w:val="both"/>
            </w:pPr>
          </w:p>
        </w:tc>
      </w:tr>
      <w:tr w:rsidR="00C631C2">
        <w:tc>
          <w:tcPr>
            <w:tcW w:w="1108" w:type="dxa"/>
          </w:tcPr>
          <w:p w:rsidR="00C631C2" w:rsidRDefault="00C631C2">
            <w:pPr>
              <w:pStyle w:val="ConsPlusNormal"/>
            </w:pPr>
            <w:r>
              <w:t>ПМ.03</w:t>
            </w:r>
          </w:p>
        </w:tc>
        <w:tc>
          <w:tcPr>
            <w:tcW w:w="3316" w:type="dxa"/>
          </w:tcPr>
          <w:p w:rsidR="00C631C2" w:rsidRDefault="00C631C2">
            <w:pPr>
              <w:pStyle w:val="ConsPlusNormal"/>
            </w:pPr>
            <w:r>
              <w:t>Устранение и предупреждение аварий и неполадок электрооборудования</w:t>
            </w:r>
          </w:p>
          <w:p w:rsidR="00C631C2" w:rsidRDefault="00C631C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631C2" w:rsidRDefault="00C631C2">
            <w:pPr>
              <w:pStyle w:val="ConsPlusNormal"/>
            </w:pPr>
            <w:r>
              <w:t>иметь практический опыт:</w:t>
            </w:r>
          </w:p>
          <w:p w:rsidR="00C631C2" w:rsidRDefault="00C631C2">
            <w:pPr>
              <w:pStyle w:val="ConsPlusNormal"/>
            </w:pPr>
            <w:r>
              <w:t xml:space="preserve">выполнения работ по техническому обслуживанию (ТО) электрооборудования промышленных организаций: </w:t>
            </w:r>
            <w:r>
              <w:lastRenderedPageBreak/>
              <w:t>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</w:t>
            </w:r>
          </w:p>
          <w:p w:rsidR="00C631C2" w:rsidRDefault="00C631C2">
            <w:pPr>
              <w:pStyle w:val="ConsPlusNormal"/>
            </w:pPr>
            <w:r>
              <w:t>уметь:</w:t>
            </w:r>
          </w:p>
          <w:p w:rsidR="00C631C2" w:rsidRDefault="00C631C2">
            <w:pPr>
              <w:pStyle w:val="ConsPlusNormal"/>
            </w:pPr>
            <w:r>
              <w:t>разбираться в графиках ТО и ремонта электрооборудования и проводить плановый предупредительный ремонт (ППР) в соответствии с графиком;</w:t>
            </w:r>
          </w:p>
          <w:p w:rsidR="00C631C2" w:rsidRDefault="00C631C2">
            <w:pPr>
              <w:pStyle w:val="ConsPlusNormal"/>
            </w:pPr>
            <w:r>
              <w:t>производить межремонтное техническое обслуживание электрооборудования;</w:t>
            </w:r>
          </w:p>
          <w:p w:rsidR="00C631C2" w:rsidRDefault="00C631C2">
            <w:pPr>
              <w:pStyle w:val="ConsPlusNormal"/>
            </w:pPr>
            <w:r>
              <w:t>оформлять ремонтные нормативы, категории ремонтной сложности и определять их;</w:t>
            </w:r>
          </w:p>
          <w:p w:rsidR="00C631C2" w:rsidRDefault="00C631C2">
            <w:pPr>
              <w:pStyle w:val="ConsPlusNormal"/>
            </w:pPr>
            <w:r>
              <w:t>устранять неполадки электрооборудования во время межремонтного цикла;</w:t>
            </w:r>
          </w:p>
          <w:p w:rsidR="00C631C2" w:rsidRDefault="00C631C2">
            <w:pPr>
              <w:pStyle w:val="ConsPlusNormal"/>
            </w:pPr>
            <w:r>
              <w:t>производить межремонтное обслуживание электродвигателей;</w:t>
            </w:r>
          </w:p>
          <w:p w:rsidR="00C631C2" w:rsidRDefault="00C631C2">
            <w:pPr>
              <w:pStyle w:val="ConsPlusNormal"/>
            </w:pPr>
            <w:r>
              <w:t>знать:</w:t>
            </w:r>
          </w:p>
          <w:p w:rsidR="00C631C2" w:rsidRDefault="00C631C2">
            <w:pPr>
              <w:pStyle w:val="ConsPlusNormal"/>
            </w:pPr>
            <w:r>
              <w:t>задачи службы технического обслуживания;</w:t>
            </w:r>
          </w:p>
          <w:p w:rsidR="00C631C2" w:rsidRDefault="00C631C2">
            <w:pPr>
              <w:pStyle w:val="ConsPlusNormal"/>
            </w:pPr>
            <w:r>
              <w:t>виды и причины износа электрооборудования;</w:t>
            </w:r>
          </w:p>
          <w:p w:rsidR="00C631C2" w:rsidRDefault="00C631C2">
            <w:pPr>
              <w:pStyle w:val="ConsPlusNormal"/>
            </w:pPr>
            <w:r>
              <w:t>организацию технической эксплуатации электроустановок;</w:t>
            </w:r>
          </w:p>
          <w:p w:rsidR="00C631C2" w:rsidRDefault="00C631C2">
            <w:pPr>
              <w:pStyle w:val="ConsPlusNormal"/>
            </w:pPr>
            <w:r>
              <w:lastRenderedPageBreak/>
              <w:t>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C631C2" w:rsidRDefault="00C631C2">
            <w:pPr>
              <w:pStyle w:val="ConsPlusNormal"/>
            </w:pPr>
            <w:r>
              <w:t>порядок оформления и выдачи нарядов на работу.</w:t>
            </w:r>
          </w:p>
        </w:tc>
        <w:tc>
          <w:tcPr>
            <w:tcW w:w="2020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2956" w:type="dxa"/>
          </w:tcPr>
          <w:p w:rsidR="00C631C2" w:rsidRDefault="00C631C2">
            <w:pPr>
              <w:pStyle w:val="ConsPlusNormal"/>
            </w:pPr>
            <w:r>
              <w:t>МДК.03.01. Организация технического обслуживания электрооборудования промышленных организаций</w:t>
            </w:r>
          </w:p>
        </w:tc>
        <w:tc>
          <w:tcPr>
            <w:tcW w:w="1972" w:type="dxa"/>
          </w:tcPr>
          <w:p w:rsidR="00C631C2" w:rsidRDefault="00C631C2">
            <w:pPr>
              <w:pStyle w:val="ConsPlusNormal"/>
            </w:pPr>
            <w:r>
              <w:t>ОК 1 - 7</w:t>
            </w:r>
          </w:p>
          <w:p w:rsidR="00C631C2" w:rsidRDefault="00C631C2">
            <w:pPr>
              <w:pStyle w:val="ConsPlusNormal"/>
            </w:pPr>
            <w:r>
              <w:t>ПК 3.1 - 3.3</w:t>
            </w:r>
          </w:p>
        </w:tc>
      </w:tr>
      <w:tr w:rsidR="00C631C2">
        <w:tc>
          <w:tcPr>
            <w:tcW w:w="1108" w:type="dxa"/>
          </w:tcPr>
          <w:p w:rsidR="00C631C2" w:rsidRDefault="00C631C2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3316" w:type="dxa"/>
          </w:tcPr>
          <w:p w:rsidR="00C631C2" w:rsidRDefault="00C631C2">
            <w:pPr>
              <w:pStyle w:val="ConsPlusNormal"/>
            </w:pPr>
            <w:r>
              <w:t>Физическая культура</w:t>
            </w:r>
          </w:p>
          <w:p w:rsidR="00C631C2" w:rsidRDefault="00C631C2">
            <w:pPr>
              <w:pStyle w:val="ConsPlusNormal"/>
            </w:pPr>
            <w:r>
              <w:t>В результате освоения раздела "Физическая культура" обучающийся должен:</w:t>
            </w:r>
          </w:p>
          <w:p w:rsidR="00C631C2" w:rsidRDefault="00C631C2">
            <w:pPr>
              <w:pStyle w:val="ConsPlusNormal"/>
            </w:pPr>
            <w:r>
              <w:t>уметь:</w:t>
            </w:r>
          </w:p>
          <w:p w:rsidR="00C631C2" w:rsidRDefault="00C631C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631C2" w:rsidRDefault="00C631C2">
            <w:pPr>
              <w:pStyle w:val="ConsPlusNormal"/>
            </w:pPr>
            <w:r>
              <w:t>знать:</w:t>
            </w:r>
          </w:p>
          <w:p w:rsidR="00C631C2" w:rsidRDefault="00C631C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631C2" w:rsidRDefault="00C631C2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20" w:type="dxa"/>
          </w:tcPr>
          <w:p w:rsidR="00C631C2" w:rsidRDefault="00C631C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00" w:type="dxa"/>
          </w:tcPr>
          <w:p w:rsidR="00C631C2" w:rsidRDefault="00C631C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56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631C2" w:rsidRDefault="00C631C2">
            <w:pPr>
              <w:pStyle w:val="ConsPlusNormal"/>
            </w:pPr>
            <w:r>
              <w:t>ОК 2</w:t>
            </w:r>
          </w:p>
          <w:p w:rsidR="00C631C2" w:rsidRDefault="00C631C2">
            <w:pPr>
              <w:pStyle w:val="ConsPlusNormal"/>
            </w:pPr>
            <w:r>
              <w:t>ОК 3</w:t>
            </w:r>
          </w:p>
          <w:p w:rsidR="00C631C2" w:rsidRDefault="00C631C2">
            <w:pPr>
              <w:pStyle w:val="ConsPlusNormal"/>
            </w:pPr>
            <w:r>
              <w:t>ОК 6</w:t>
            </w:r>
          </w:p>
          <w:p w:rsidR="00C631C2" w:rsidRDefault="00C631C2">
            <w:pPr>
              <w:pStyle w:val="ConsPlusNormal"/>
            </w:pPr>
            <w:r>
              <w:t>ОК 7</w:t>
            </w:r>
          </w:p>
        </w:tc>
      </w:tr>
      <w:tr w:rsidR="00C631C2">
        <w:tc>
          <w:tcPr>
            <w:tcW w:w="1108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3316" w:type="dxa"/>
          </w:tcPr>
          <w:p w:rsidR="00C631C2" w:rsidRDefault="00C631C2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2020" w:type="dxa"/>
          </w:tcPr>
          <w:p w:rsidR="00C631C2" w:rsidRDefault="00C631C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00" w:type="dxa"/>
          </w:tcPr>
          <w:p w:rsidR="00C631C2" w:rsidRDefault="00C631C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56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631C2" w:rsidRDefault="00C631C2">
            <w:pPr>
              <w:pStyle w:val="ConsPlusNormal"/>
              <w:jc w:val="both"/>
            </w:pPr>
          </w:p>
        </w:tc>
      </w:tr>
      <w:tr w:rsidR="00C631C2">
        <w:tc>
          <w:tcPr>
            <w:tcW w:w="1108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3316" w:type="dxa"/>
          </w:tcPr>
          <w:p w:rsidR="00C631C2" w:rsidRDefault="00C631C2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020" w:type="dxa"/>
          </w:tcPr>
          <w:p w:rsidR="00C631C2" w:rsidRDefault="00C631C2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900" w:type="dxa"/>
          </w:tcPr>
          <w:p w:rsidR="00C631C2" w:rsidRDefault="00C631C2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956" w:type="dxa"/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C631C2" w:rsidRDefault="00C631C2">
            <w:pPr>
              <w:pStyle w:val="ConsPlusNormal"/>
              <w:jc w:val="both"/>
            </w:pPr>
          </w:p>
        </w:tc>
      </w:tr>
      <w:tr w:rsidR="00C631C2">
        <w:tc>
          <w:tcPr>
            <w:tcW w:w="1108" w:type="dxa"/>
          </w:tcPr>
          <w:p w:rsidR="00C631C2" w:rsidRDefault="00C631C2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3316" w:type="dxa"/>
          </w:tcPr>
          <w:p w:rsidR="00C631C2" w:rsidRDefault="00C631C2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vMerge w:val="restart"/>
            <w:tcBorders>
              <w:bottom w:val="nil"/>
            </w:tcBorders>
            <w:vAlign w:val="center"/>
          </w:tcPr>
          <w:p w:rsidR="00C631C2" w:rsidRDefault="00C631C2">
            <w:pPr>
              <w:pStyle w:val="ConsPlusNormal"/>
              <w:jc w:val="both"/>
            </w:pPr>
            <w:r>
              <w:t>19 нед./39 нед.</w:t>
            </w:r>
          </w:p>
        </w:tc>
        <w:tc>
          <w:tcPr>
            <w:tcW w:w="1900" w:type="dxa"/>
            <w:vMerge w:val="restart"/>
            <w:tcBorders>
              <w:bottom w:val="nil"/>
            </w:tcBorders>
            <w:vAlign w:val="center"/>
          </w:tcPr>
          <w:p w:rsidR="00C631C2" w:rsidRDefault="00C631C2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956" w:type="dxa"/>
            <w:vMerge w:val="restart"/>
            <w:tcBorders>
              <w:bottom w:val="nil"/>
            </w:tcBorders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1972" w:type="dxa"/>
            <w:vMerge w:val="restart"/>
            <w:tcBorders>
              <w:bottom w:val="nil"/>
            </w:tcBorders>
          </w:tcPr>
          <w:p w:rsidR="00C631C2" w:rsidRDefault="00C631C2">
            <w:pPr>
              <w:pStyle w:val="ConsPlusNormal"/>
            </w:pPr>
            <w:r>
              <w:t>ОК 1 - 7</w:t>
            </w:r>
          </w:p>
          <w:p w:rsidR="00C631C2" w:rsidRDefault="00C631C2">
            <w:pPr>
              <w:pStyle w:val="ConsPlusNormal"/>
            </w:pPr>
            <w:r>
              <w:t>ПК 1.1 - 1.4</w:t>
            </w:r>
          </w:p>
          <w:p w:rsidR="00C631C2" w:rsidRDefault="00C631C2">
            <w:pPr>
              <w:pStyle w:val="ConsPlusNormal"/>
            </w:pPr>
            <w:r>
              <w:t>ПК 2.1 - 2.3</w:t>
            </w:r>
          </w:p>
          <w:p w:rsidR="00C631C2" w:rsidRDefault="00C631C2">
            <w:pPr>
              <w:pStyle w:val="ConsPlusNormal"/>
              <w:jc w:val="both"/>
            </w:pPr>
            <w:r>
              <w:t>ПК 3.1 - 3.3</w:t>
            </w:r>
          </w:p>
        </w:tc>
      </w:tr>
      <w:tr w:rsidR="00C631C2">
        <w:tblPrEx>
          <w:tblBorders>
            <w:insideH w:val="nil"/>
          </w:tblBorders>
        </w:tblPrEx>
        <w:tc>
          <w:tcPr>
            <w:tcW w:w="1108" w:type="dxa"/>
            <w:tcBorders>
              <w:bottom w:val="nil"/>
            </w:tcBorders>
          </w:tcPr>
          <w:p w:rsidR="00C631C2" w:rsidRDefault="00C631C2">
            <w:pPr>
              <w:pStyle w:val="ConsPlusNormal"/>
            </w:pPr>
            <w:r>
              <w:t>ПП.00</w:t>
            </w:r>
          </w:p>
        </w:tc>
        <w:tc>
          <w:tcPr>
            <w:tcW w:w="3316" w:type="dxa"/>
            <w:tcBorders>
              <w:bottom w:val="nil"/>
            </w:tcBorders>
          </w:tcPr>
          <w:p w:rsidR="00C631C2" w:rsidRDefault="00C631C2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vMerge/>
            <w:tcBorders>
              <w:bottom w:val="nil"/>
            </w:tcBorders>
          </w:tcPr>
          <w:p w:rsidR="00C631C2" w:rsidRDefault="00C631C2"/>
        </w:tc>
        <w:tc>
          <w:tcPr>
            <w:tcW w:w="1900" w:type="dxa"/>
            <w:vMerge/>
            <w:tcBorders>
              <w:bottom w:val="nil"/>
            </w:tcBorders>
          </w:tcPr>
          <w:p w:rsidR="00C631C2" w:rsidRDefault="00C631C2"/>
        </w:tc>
        <w:tc>
          <w:tcPr>
            <w:tcW w:w="2956" w:type="dxa"/>
            <w:vMerge/>
            <w:tcBorders>
              <w:bottom w:val="nil"/>
            </w:tcBorders>
          </w:tcPr>
          <w:p w:rsidR="00C631C2" w:rsidRDefault="00C631C2"/>
        </w:tc>
        <w:tc>
          <w:tcPr>
            <w:tcW w:w="1972" w:type="dxa"/>
            <w:vMerge/>
            <w:tcBorders>
              <w:bottom w:val="nil"/>
            </w:tcBorders>
          </w:tcPr>
          <w:p w:rsidR="00C631C2" w:rsidRDefault="00C631C2"/>
        </w:tc>
      </w:tr>
      <w:tr w:rsidR="00C631C2">
        <w:tblPrEx>
          <w:tblBorders>
            <w:insideH w:val="nil"/>
          </w:tblBorders>
        </w:tblPrEx>
        <w:tc>
          <w:tcPr>
            <w:tcW w:w="13272" w:type="dxa"/>
            <w:gridSpan w:val="6"/>
            <w:tcBorders>
              <w:top w:val="nil"/>
            </w:tcBorders>
          </w:tcPr>
          <w:p w:rsidR="00C631C2" w:rsidRDefault="00C631C2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C631C2">
        <w:tblPrEx>
          <w:tblBorders>
            <w:insideH w:val="nil"/>
          </w:tblBorders>
        </w:tblPrEx>
        <w:tc>
          <w:tcPr>
            <w:tcW w:w="1108" w:type="dxa"/>
            <w:tcBorders>
              <w:bottom w:val="nil"/>
            </w:tcBorders>
          </w:tcPr>
          <w:p w:rsidR="00C631C2" w:rsidRDefault="00C631C2">
            <w:pPr>
              <w:pStyle w:val="ConsPlusNormal"/>
            </w:pPr>
            <w:r>
              <w:t>ПА.00</w:t>
            </w:r>
          </w:p>
        </w:tc>
        <w:tc>
          <w:tcPr>
            <w:tcW w:w="3316" w:type="dxa"/>
            <w:tcBorders>
              <w:bottom w:val="nil"/>
            </w:tcBorders>
          </w:tcPr>
          <w:p w:rsidR="00C631C2" w:rsidRDefault="00C631C2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bottom w:val="nil"/>
            </w:tcBorders>
            <w:vAlign w:val="center"/>
          </w:tcPr>
          <w:p w:rsidR="00C631C2" w:rsidRDefault="00C631C2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900" w:type="dxa"/>
            <w:tcBorders>
              <w:bottom w:val="nil"/>
            </w:tcBorders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2956" w:type="dxa"/>
            <w:tcBorders>
              <w:bottom w:val="nil"/>
            </w:tcBorders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bottom w:val="nil"/>
            </w:tcBorders>
          </w:tcPr>
          <w:p w:rsidR="00C631C2" w:rsidRDefault="00C631C2">
            <w:pPr>
              <w:pStyle w:val="ConsPlusNormal"/>
              <w:jc w:val="both"/>
            </w:pPr>
          </w:p>
        </w:tc>
      </w:tr>
      <w:tr w:rsidR="00C631C2">
        <w:tblPrEx>
          <w:tblBorders>
            <w:insideH w:val="nil"/>
          </w:tblBorders>
        </w:tblPrEx>
        <w:tc>
          <w:tcPr>
            <w:tcW w:w="13272" w:type="dxa"/>
            <w:gridSpan w:val="6"/>
            <w:tcBorders>
              <w:top w:val="nil"/>
            </w:tcBorders>
          </w:tcPr>
          <w:p w:rsidR="00C631C2" w:rsidRDefault="00C631C2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C631C2">
        <w:tblPrEx>
          <w:tblBorders>
            <w:insideH w:val="nil"/>
          </w:tblBorders>
        </w:tblPrEx>
        <w:tc>
          <w:tcPr>
            <w:tcW w:w="1108" w:type="dxa"/>
            <w:tcBorders>
              <w:bottom w:val="nil"/>
            </w:tcBorders>
          </w:tcPr>
          <w:p w:rsidR="00C631C2" w:rsidRDefault="00C631C2">
            <w:pPr>
              <w:pStyle w:val="ConsPlusNormal"/>
            </w:pPr>
            <w:r>
              <w:t>ГИА.00</w:t>
            </w:r>
          </w:p>
        </w:tc>
        <w:tc>
          <w:tcPr>
            <w:tcW w:w="3316" w:type="dxa"/>
            <w:tcBorders>
              <w:bottom w:val="nil"/>
            </w:tcBorders>
          </w:tcPr>
          <w:p w:rsidR="00C631C2" w:rsidRDefault="00C631C2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bottom w:val="nil"/>
            </w:tcBorders>
            <w:vAlign w:val="center"/>
          </w:tcPr>
          <w:p w:rsidR="00C631C2" w:rsidRDefault="00C631C2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900" w:type="dxa"/>
            <w:tcBorders>
              <w:bottom w:val="nil"/>
            </w:tcBorders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2956" w:type="dxa"/>
            <w:tcBorders>
              <w:bottom w:val="nil"/>
            </w:tcBorders>
          </w:tcPr>
          <w:p w:rsidR="00C631C2" w:rsidRDefault="00C631C2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bottom w:val="nil"/>
            </w:tcBorders>
          </w:tcPr>
          <w:p w:rsidR="00C631C2" w:rsidRDefault="00C631C2">
            <w:pPr>
              <w:pStyle w:val="ConsPlusNormal"/>
              <w:jc w:val="both"/>
            </w:pPr>
          </w:p>
        </w:tc>
      </w:tr>
      <w:tr w:rsidR="00C631C2">
        <w:tblPrEx>
          <w:tblBorders>
            <w:insideH w:val="nil"/>
          </w:tblBorders>
        </w:tblPrEx>
        <w:tc>
          <w:tcPr>
            <w:tcW w:w="13272" w:type="dxa"/>
            <w:gridSpan w:val="6"/>
            <w:tcBorders>
              <w:top w:val="nil"/>
            </w:tcBorders>
          </w:tcPr>
          <w:p w:rsidR="00C631C2" w:rsidRDefault="00C631C2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jc w:val="right"/>
        <w:outlineLvl w:val="2"/>
      </w:pPr>
      <w:r>
        <w:t>Таблица 3</w:t>
      </w:r>
    </w:p>
    <w:p w:rsidR="00C631C2" w:rsidRDefault="00C631C2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C631C2" w:rsidRDefault="00C631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11"/>
        <w:gridCol w:w="1644"/>
      </w:tblGrid>
      <w:tr w:rsidR="00C631C2">
        <w:tc>
          <w:tcPr>
            <w:tcW w:w="8011" w:type="dxa"/>
          </w:tcPr>
          <w:p w:rsidR="00C631C2" w:rsidRDefault="00C631C2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644" w:type="dxa"/>
            <w:vAlign w:val="center"/>
          </w:tcPr>
          <w:p w:rsidR="00C631C2" w:rsidRDefault="00C631C2">
            <w:pPr>
              <w:pStyle w:val="ConsPlusNormal"/>
              <w:jc w:val="center"/>
            </w:pPr>
            <w:r>
              <w:t>20 нед.</w:t>
            </w:r>
          </w:p>
        </w:tc>
      </w:tr>
      <w:tr w:rsidR="00C631C2">
        <w:tc>
          <w:tcPr>
            <w:tcW w:w="8011" w:type="dxa"/>
          </w:tcPr>
          <w:p w:rsidR="00C631C2" w:rsidRDefault="00C631C2">
            <w:pPr>
              <w:pStyle w:val="ConsPlusNormal"/>
            </w:pPr>
            <w:r>
              <w:lastRenderedPageBreak/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Merge w:val="restart"/>
            <w:vAlign w:val="center"/>
          </w:tcPr>
          <w:p w:rsidR="00C631C2" w:rsidRDefault="00C631C2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C631C2">
        <w:tc>
          <w:tcPr>
            <w:tcW w:w="8011" w:type="dxa"/>
          </w:tcPr>
          <w:p w:rsidR="00C631C2" w:rsidRDefault="00C631C2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Merge/>
          </w:tcPr>
          <w:p w:rsidR="00C631C2" w:rsidRDefault="00C631C2"/>
        </w:tc>
      </w:tr>
      <w:tr w:rsidR="00C631C2">
        <w:tc>
          <w:tcPr>
            <w:tcW w:w="8011" w:type="dxa"/>
          </w:tcPr>
          <w:p w:rsidR="00C631C2" w:rsidRDefault="00C631C2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Align w:val="center"/>
          </w:tcPr>
          <w:p w:rsidR="00C631C2" w:rsidRDefault="00C631C2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C631C2">
        <w:tc>
          <w:tcPr>
            <w:tcW w:w="8011" w:type="dxa"/>
          </w:tcPr>
          <w:p w:rsidR="00C631C2" w:rsidRDefault="00C631C2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Align w:val="center"/>
          </w:tcPr>
          <w:p w:rsidR="00C631C2" w:rsidRDefault="00C631C2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C631C2">
        <w:tc>
          <w:tcPr>
            <w:tcW w:w="8011" w:type="dxa"/>
          </w:tcPr>
          <w:p w:rsidR="00C631C2" w:rsidRDefault="00C631C2">
            <w:pPr>
              <w:pStyle w:val="ConsPlusNormal"/>
            </w:pPr>
            <w:r>
              <w:t>Каникулы</w:t>
            </w:r>
          </w:p>
        </w:tc>
        <w:tc>
          <w:tcPr>
            <w:tcW w:w="1644" w:type="dxa"/>
            <w:vAlign w:val="center"/>
          </w:tcPr>
          <w:p w:rsidR="00C631C2" w:rsidRDefault="00C631C2">
            <w:pPr>
              <w:pStyle w:val="ConsPlusNormal"/>
              <w:jc w:val="center"/>
            </w:pPr>
            <w:r>
              <w:t>2 нед.</w:t>
            </w:r>
          </w:p>
        </w:tc>
      </w:tr>
      <w:tr w:rsidR="00C631C2">
        <w:tc>
          <w:tcPr>
            <w:tcW w:w="8011" w:type="dxa"/>
          </w:tcPr>
          <w:p w:rsidR="00C631C2" w:rsidRDefault="00C631C2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  <w:vAlign w:val="center"/>
          </w:tcPr>
          <w:p w:rsidR="00C631C2" w:rsidRDefault="00C631C2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C631C2" w:rsidRDefault="00C631C2">
      <w:pPr>
        <w:sectPr w:rsidR="00C631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jc w:val="center"/>
        <w:outlineLvl w:val="1"/>
      </w:pPr>
      <w:r>
        <w:t>VII. ТРЕБОВАНИЯ К УСЛОВИЯМ РЕАЛИЗАЦИИ ПРОГРАММЫ</w:t>
      </w:r>
    </w:p>
    <w:p w:rsidR="00C631C2" w:rsidRDefault="00C631C2">
      <w:pPr>
        <w:pStyle w:val="ConsPlusNormal"/>
        <w:jc w:val="center"/>
      </w:pPr>
      <w:r>
        <w:t>ПОДГОТОВКИ КВАЛИФИЦИРОВАННЫХ РАБОЧИХ, СЛУЖАЩИХ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631C2" w:rsidRDefault="00C631C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22.08.2014 N 1039)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C631C2" w:rsidRDefault="00C631C2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C631C2" w:rsidRDefault="00C631C2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C631C2" w:rsidRDefault="00C631C2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C631C2" w:rsidRDefault="00C631C2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C631C2" w:rsidRDefault="00C631C2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 xml:space="preserve">&lt;1&gt; 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  <w:r>
        <w:t xml:space="preserve">7.12. Практика является обязательным разделом ППКРС. Она представляет собой вид </w:t>
      </w:r>
      <w:r>
        <w:lastRenderedPageBreak/>
        <w:t>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lastRenderedPageBreak/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C631C2" w:rsidRDefault="00C631C2">
      <w:pPr>
        <w:pStyle w:val="ConsPlusNormal"/>
        <w:jc w:val="center"/>
      </w:pPr>
      <w:r>
        <w:t>и других помещений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  <w:r>
        <w:t>Кабинеты: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технического черчения;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охраны труда;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Лаборатории: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информационных технологий;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контрольно-измерительных приборов;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технического обслуживания электрооборудования.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Мастерские: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слесарно-механическая;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электромонтажная.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lastRenderedPageBreak/>
        <w:t>Спортивный комплекс: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спортивный зал;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Залы: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актовый зал.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C631C2" w:rsidRDefault="00C631C2">
      <w:pPr>
        <w:pStyle w:val="ConsPlusNormal"/>
        <w:jc w:val="center"/>
      </w:pPr>
      <w:r>
        <w:t>ПОДГОТОВКИ КВАЛИФИЦИРОВАННЫХ РАБОЧИХ, СЛУЖАЩИХ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</w:t>
      </w:r>
      <w: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 xml:space="preserve">&lt;1&gt; 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31C2" w:rsidRDefault="00C631C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ind w:firstLine="540"/>
        <w:jc w:val="both"/>
      </w:pPr>
    </w:p>
    <w:p w:rsidR="00C631C2" w:rsidRDefault="00C63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874" w:rsidRDefault="005A3874"/>
    <w:sectPr w:rsidR="005A3874" w:rsidSect="007C293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31C2"/>
    <w:rsid w:val="005A3874"/>
    <w:rsid w:val="00C6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3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3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639985945848CB24EA11A0DA54D64F921505FEA4E948E125740446B6k0YDG" TargetMode="External"/><Relationship Id="rId13" Type="http://schemas.openxmlformats.org/officeDocument/2006/relationships/hyperlink" Target="consultantplus://offline/ref=BD639985945848CB24EA11A0DA54D64F921D00F4ABE648E125740446B60D550B87EE0E7B86C0246Ek6YEG" TargetMode="External"/><Relationship Id="rId18" Type="http://schemas.openxmlformats.org/officeDocument/2006/relationships/hyperlink" Target="consultantplus://offline/ref=BD639985945848CB24EA11A0DA54D64F921D00F4ABE648E125740446B60D550B87EE0E7B86C0246Ck6Y9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3CC50F63ED8039A7EC2F0D865D657C0EEEAEFD6533D90DBE57B229AEAB94E335E8166F13l7Y0G" TargetMode="External"/><Relationship Id="rId7" Type="http://schemas.openxmlformats.org/officeDocument/2006/relationships/hyperlink" Target="consultantplus://offline/ref=BD639985945848CB24EA11A0DA54D64F91140CFCAAEB48E125740446B60D550B87EE0E7B86C02168k6YAG" TargetMode="External"/><Relationship Id="rId12" Type="http://schemas.openxmlformats.org/officeDocument/2006/relationships/hyperlink" Target="consultantplus://offline/ref=BD639985945848CB24EA11A0DA54D64F921601F5ABE948E125740446B60D550B87EE0E7B86C0216Fk6YBG" TargetMode="External"/><Relationship Id="rId17" Type="http://schemas.openxmlformats.org/officeDocument/2006/relationships/hyperlink" Target="consultantplus://offline/ref=BD639985945848CB24EA11A0DA54D64F921D00F4ABE648E125740446B60D550B87EE0E7B86C0246Fk6Y3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639985945848CB24EA11A0DA54D64F921D00F4ABE648E125740446B60D550B87EE0E7B86C0246Fk6YEG" TargetMode="External"/><Relationship Id="rId20" Type="http://schemas.openxmlformats.org/officeDocument/2006/relationships/hyperlink" Target="consultantplus://offline/ref=BD639985945848CB24EA11A0DA54D64F911705FFA6EE48E125740446B6k0Y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639985945848CB24EA11A0DA54D64F921D00F4ABE648E125740446B60D550B87EE0E7B86C0246Ek6YFG" TargetMode="External"/><Relationship Id="rId11" Type="http://schemas.openxmlformats.org/officeDocument/2006/relationships/hyperlink" Target="consultantplus://offline/ref=BD639985945848CB24EA11A0DA54D64F911705FFA6EE48E125740446B60D550B87EE0E7B86C0236Bk6YCG" TargetMode="External"/><Relationship Id="rId24" Type="http://schemas.openxmlformats.org/officeDocument/2006/relationships/hyperlink" Target="consultantplus://offline/ref=043CC50F63ED8039A7EC2F0D865D657C0EEEAFF76935D90DBE57B229AEAB94E335E8166D1A7070DDlBY5G" TargetMode="External"/><Relationship Id="rId5" Type="http://schemas.openxmlformats.org/officeDocument/2006/relationships/hyperlink" Target="consultantplus://offline/ref=BD639985945848CB24EA11A0DA54D64F92130DFCA5EB48E125740446B60D550B87EE0E7B86C0216Fk6Y8G" TargetMode="External"/><Relationship Id="rId15" Type="http://schemas.openxmlformats.org/officeDocument/2006/relationships/hyperlink" Target="consultantplus://offline/ref=BD639985945848CB24EA11A0DA54D64F921D00F4ABE648E125740446B60D550B87EE0E7B86C0246Ek6Y3G" TargetMode="External"/><Relationship Id="rId23" Type="http://schemas.openxmlformats.org/officeDocument/2006/relationships/hyperlink" Target="consultantplus://offline/ref=043CC50F63ED8039A7EC2F0D865D657C0EEEAFF76935D90DBE57B229AEAB94E335E8166D1A7071DClBY4G" TargetMode="External"/><Relationship Id="rId10" Type="http://schemas.openxmlformats.org/officeDocument/2006/relationships/hyperlink" Target="consultantplus://offline/ref=BD639985945848CB24EA11A0DA54D64F921D00F4ABE648E125740446B60D550B87EE0E7B86C0246Ek6YFG" TargetMode="External"/><Relationship Id="rId19" Type="http://schemas.openxmlformats.org/officeDocument/2006/relationships/hyperlink" Target="consultantplus://offline/ref=BD639985945848CB24EA11A0DA54D64F92130DFCA5EB48E125740446B60D550B87EE0E7B86C0216Fk6Y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639985945848CB24EA11A0DA54D64F92130DFCA5EB48E125740446B60D550B87EE0E7B86C0216Fk6Y8G" TargetMode="External"/><Relationship Id="rId14" Type="http://schemas.openxmlformats.org/officeDocument/2006/relationships/hyperlink" Target="consultantplus://offline/ref=BD639985945848CB24EA11A0DA54D64F911704F5AAE848E125740446B6k0YDG" TargetMode="External"/><Relationship Id="rId22" Type="http://schemas.openxmlformats.org/officeDocument/2006/relationships/hyperlink" Target="consultantplus://offline/ref=043CC50F63ED8039A7EC2F0D865D657C0EEEAFF76935D90DBE57B229AEAB94E335E8166D1A7070DDlBY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6756</Words>
  <Characters>38511</Characters>
  <Application>Microsoft Office Word</Application>
  <DocSecurity>0</DocSecurity>
  <Lines>320</Lines>
  <Paragraphs>90</Paragraphs>
  <ScaleCrop>false</ScaleCrop>
  <Company>Krokoz™</Company>
  <LinksUpToDate>false</LinksUpToDate>
  <CharactersWithSpaces>45177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</dc:creator>
  <cp:lastModifiedBy>kalashnikova</cp:lastModifiedBy>
  <cp:revision>1</cp:revision>
  <dcterms:created xsi:type="dcterms:W3CDTF">2017-10-20T06:24:00Z</dcterms:created>
  <dcterms:modified xsi:type="dcterms:W3CDTF">2017-10-20T06:25:00Z</dcterms:modified>
</cp:coreProperties>
</file>