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D6" w:rsidRDefault="006928D6" w:rsidP="006928D6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6928D6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Рекомендации психолога:</w:t>
      </w:r>
    </w:p>
    <w:p w:rsidR="006928D6" w:rsidRPr="006928D6" w:rsidRDefault="006928D6" w:rsidP="006928D6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6928D6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 xml:space="preserve">«Как не следует себя вести в конфликтной </w:t>
      </w:r>
      <w:bookmarkStart w:id="0" w:name="_GoBack"/>
      <w:bookmarkEnd w:id="0"/>
      <w:r w:rsidRPr="006928D6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ситуации»</w:t>
      </w:r>
    </w:p>
    <w:p w:rsidR="006928D6" w:rsidRPr="006928D6" w:rsidRDefault="006928D6" w:rsidP="006928D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928D6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6189980" cy="4123690"/>
            <wp:effectExtent l="0" t="0" r="1270" b="0"/>
            <wp:docPr id="1" name="Рисунок 1" descr="ps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i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D6" w:rsidRPr="006928D6" w:rsidRDefault="006928D6" w:rsidP="00692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b/>
          <w:bCs/>
          <w:color w:val="800000"/>
          <w:lang w:eastAsia="ru-RU"/>
        </w:rPr>
        <w:t>Рекомендации психолога: «Как не следует себя вести в конфликтной ситуации»</w:t>
      </w:r>
    </w:p>
    <w:p w:rsidR="006928D6" w:rsidRPr="006928D6" w:rsidRDefault="006928D6" w:rsidP="00692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 </w:t>
      </w:r>
    </w:p>
    <w:p w:rsidR="006928D6" w:rsidRPr="006928D6" w:rsidRDefault="006928D6" w:rsidP="00692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Перечень действий, усугубляющих конфликт:</w:t>
      </w:r>
    </w:p>
    <w:p w:rsidR="006928D6" w:rsidRPr="006928D6" w:rsidRDefault="006928D6" w:rsidP="006928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Перебивание партнера</w:t>
      </w:r>
    </w:p>
    <w:p w:rsidR="006928D6" w:rsidRPr="006928D6" w:rsidRDefault="006928D6" w:rsidP="006928D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Сознательные или несознательные проявления личной антипатии.</w:t>
      </w:r>
    </w:p>
    <w:p w:rsidR="006928D6" w:rsidRPr="006928D6" w:rsidRDefault="006928D6" w:rsidP="006928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Мелочные придирки.</w:t>
      </w:r>
    </w:p>
    <w:p w:rsidR="006928D6" w:rsidRPr="006928D6" w:rsidRDefault="006928D6" w:rsidP="006928D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Принижение партнера, негативная оценка его личности.</w:t>
      </w:r>
    </w:p>
    <w:p w:rsidR="006928D6" w:rsidRPr="006928D6" w:rsidRDefault="006928D6" w:rsidP="006928D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Угрозы.</w:t>
      </w:r>
    </w:p>
    <w:p w:rsidR="006928D6" w:rsidRPr="006928D6" w:rsidRDefault="006928D6" w:rsidP="006928D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Высказанное партнеру подозрение в его негативных побуждениях.</w:t>
      </w:r>
    </w:p>
    <w:p w:rsidR="006928D6" w:rsidRPr="006928D6" w:rsidRDefault="006928D6" w:rsidP="006928D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Подчеркивание разницы между собой и партнером.</w:t>
      </w:r>
    </w:p>
    <w:p w:rsidR="006928D6" w:rsidRPr="006928D6" w:rsidRDefault="006928D6" w:rsidP="006928D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Преуменьшение вклада партнера в общее дело и преувеличение своего.</w:t>
      </w:r>
    </w:p>
    <w:p w:rsidR="006928D6" w:rsidRPr="006928D6" w:rsidRDefault="006928D6" w:rsidP="006928D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Устойчивое нежелание признать свои ошибки.</w:t>
      </w:r>
    </w:p>
    <w:p w:rsidR="006928D6" w:rsidRPr="006928D6" w:rsidRDefault="006928D6" w:rsidP="006928D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Постоянное навязывание своей точки зрения, давление.</w:t>
      </w:r>
    </w:p>
    <w:p w:rsidR="006928D6" w:rsidRPr="006928D6" w:rsidRDefault="006928D6" w:rsidP="006928D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Попытки подменить объект конфликта, сместить его в другую плоскость.</w:t>
      </w:r>
    </w:p>
    <w:p w:rsidR="006928D6" w:rsidRPr="006928D6" w:rsidRDefault="006928D6" w:rsidP="006928D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Систематические отказы и отрицания слов партнера.</w:t>
      </w:r>
    </w:p>
    <w:p w:rsidR="006928D6" w:rsidRPr="006928D6" w:rsidRDefault="006928D6" w:rsidP="006928D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Негибкость поведения (ригидность).</w:t>
      </w:r>
    </w:p>
    <w:p w:rsidR="006928D6" w:rsidRPr="006928D6" w:rsidRDefault="006928D6" w:rsidP="006928D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Демонстрация постоянной занятости и игнорирование попыток партнера установить контакт.</w:t>
      </w:r>
    </w:p>
    <w:p w:rsidR="006928D6" w:rsidRPr="006928D6" w:rsidRDefault="006928D6" w:rsidP="006928D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Создание дефицита времени для решения проблемы или резкое убыстрение темпа беседы.</w:t>
      </w:r>
    </w:p>
    <w:p w:rsidR="006928D6" w:rsidRPr="006928D6" w:rsidRDefault="006928D6" w:rsidP="006928D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Проявления некомпетентности.</w:t>
      </w:r>
    </w:p>
    <w:p w:rsidR="006928D6" w:rsidRPr="006928D6" w:rsidRDefault="006928D6" w:rsidP="006928D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Неискренность.</w:t>
      </w:r>
    </w:p>
    <w:p w:rsidR="006928D6" w:rsidRPr="006928D6" w:rsidRDefault="006928D6" w:rsidP="006928D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Несдержанность.</w:t>
      </w:r>
    </w:p>
    <w:p w:rsidR="006928D6" w:rsidRPr="006928D6" w:rsidRDefault="006928D6" w:rsidP="006928D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Посягательство на реальные или воображаемые права человека.</w:t>
      </w:r>
    </w:p>
    <w:p w:rsidR="006928D6" w:rsidRPr="006928D6" w:rsidRDefault="006928D6" w:rsidP="006928D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lastRenderedPageBreak/>
        <w:t>Нарушение персонального пространства.</w:t>
      </w:r>
    </w:p>
    <w:p w:rsidR="006928D6" w:rsidRPr="006928D6" w:rsidRDefault="006928D6" w:rsidP="006928D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Нетерпимость</w:t>
      </w:r>
    </w:p>
    <w:p w:rsidR="006928D6" w:rsidRPr="006928D6" w:rsidRDefault="006928D6" w:rsidP="00692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 </w:t>
      </w:r>
    </w:p>
    <w:p w:rsidR="006928D6" w:rsidRPr="006928D6" w:rsidRDefault="006928D6" w:rsidP="00692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b/>
          <w:bCs/>
          <w:color w:val="666666"/>
          <w:lang w:eastAsia="ru-RU"/>
        </w:rPr>
        <w:t> </w:t>
      </w:r>
    </w:p>
    <w:p w:rsidR="006928D6" w:rsidRPr="006928D6" w:rsidRDefault="006928D6" w:rsidP="00692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b/>
          <w:bCs/>
          <w:color w:val="800000"/>
          <w:lang w:eastAsia="ru-RU"/>
        </w:rPr>
        <w:t>Рекомендации по урегулированию конфликтов</w:t>
      </w:r>
    </w:p>
    <w:p w:rsidR="006928D6" w:rsidRPr="006928D6" w:rsidRDefault="006928D6" w:rsidP="00692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Процедура урегулирования конфликтов выглядит следующим образом:</w:t>
      </w:r>
    </w:p>
    <w:p w:rsidR="006928D6" w:rsidRPr="006928D6" w:rsidRDefault="006928D6" w:rsidP="00692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—    воспринимать ситуацию такой, какая она на самом деле;</w:t>
      </w:r>
    </w:p>
    <w:p w:rsidR="006928D6" w:rsidRPr="006928D6" w:rsidRDefault="006928D6" w:rsidP="00692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—    не делать поспешных выводов;</w:t>
      </w:r>
    </w:p>
    <w:p w:rsidR="006928D6" w:rsidRPr="006928D6" w:rsidRDefault="006928D6" w:rsidP="00692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—    при обсуждении следует анализировать мнения противоположных сторон, избегать взаимных обвинений;</w:t>
      </w:r>
    </w:p>
    <w:p w:rsidR="006928D6" w:rsidRPr="006928D6" w:rsidRDefault="006928D6" w:rsidP="00692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—    научиться ставить себя на место другой стороны;</w:t>
      </w:r>
    </w:p>
    <w:p w:rsidR="006928D6" w:rsidRPr="006928D6" w:rsidRDefault="006928D6" w:rsidP="00692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—    не давать конфликту разрастись;</w:t>
      </w:r>
    </w:p>
    <w:p w:rsidR="006928D6" w:rsidRPr="006928D6" w:rsidRDefault="006928D6" w:rsidP="00692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—    проблемы должны решаться теми, кто их создал;</w:t>
      </w:r>
    </w:p>
    <w:p w:rsidR="006928D6" w:rsidRPr="006928D6" w:rsidRDefault="006928D6" w:rsidP="00692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—    уважительно относиться к людям, с которыми общаешься;</w:t>
      </w:r>
    </w:p>
    <w:p w:rsidR="006928D6" w:rsidRPr="006928D6" w:rsidRDefault="006928D6" w:rsidP="00692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—     всегда искать компромисс;</w:t>
      </w:r>
    </w:p>
    <w:p w:rsidR="006928D6" w:rsidRPr="006928D6" w:rsidRDefault="006928D6" w:rsidP="00692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—     преодолеть конфликт может общая деятельность и постоянная коммуникация между общающимися.</w:t>
      </w:r>
    </w:p>
    <w:p w:rsidR="006928D6" w:rsidRPr="006928D6" w:rsidRDefault="006928D6" w:rsidP="00692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 </w:t>
      </w:r>
    </w:p>
    <w:p w:rsidR="006928D6" w:rsidRPr="006928D6" w:rsidRDefault="006928D6" w:rsidP="00692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 </w:t>
      </w:r>
    </w:p>
    <w:p w:rsidR="006928D6" w:rsidRPr="006928D6" w:rsidRDefault="006928D6" w:rsidP="00692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b/>
          <w:bCs/>
          <w:color w:val="800000"/>
          <w:lang w:eastAsia="ru-RU"/>
        </w:rPr>
        <w:t>Реагирование на конфликтное поведение</w:t>
      </w:r>
    </w:p>
    <w:p w:rsidR="006928D6" w:rsidRPr="006928D6" w:rsidRDefault="006928D6" w:rsidP="00692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Человек попадет в различные жизненные ситуации. И конфликты тоже часто становятся нашими сопровождающими в жизни. Как реагировать на такие ситуации?</w:t>
      </w:r>
    </w:p>
    <w:p w:rsidR="006928D6" w:rsidRPr="006928D6" w:rsidRDefault="006928D6" w:rsidP="006928D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Главное — внутреннее принципиальное отношение.</w:t>
      </w:r>
    </w:p>
    <w:p w:rsidR="006928D6" w:rsidRPr="006928D6" w:rsidRDefault="006928D6" w:rsidP="006928D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Мудрость. Мудрый человек, не зависимо от возраста на все смотрит сверху и широко, агрессивность среди людей — явление естественное и реагировать на каждый выпад будет себе дороже.</w:t>
      </w:r>
    </w:p>
    <w:p w:rsidR="006928D6" w:rsidRPr="006928D6" w:rsidRDefault="006928D6" w:rsidP="006928D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Понимание другого. Почему человек ведет себя конфликтно? Причин может быть множество. Но скорее всего он не может справиться с какой-либо ситуацией. Поймите его, помогите ему или просто пройдите мимо.</w:t>
      </w:r>
    </w:p>
    <w:p w:rsidR="006928D6" w:rsidRPr="006928D6" w:rsidRDefault="006928D6" w:rsidP="006928D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Внутренняя безмятежность и сохранение достоинства. Душевно здоровый человек унижен и оскорблен быть не может. “Здесь могут низке поступить, унизить нас они не могут!”. Если вы знаете себе цену, с чего вы поверите словам другого? И из лимона можно сделать лимонад: обратите внимание на то, как воспринимают вас окружающие, что особо подмечают.</w:t>
      </w:r>
    </w:p>
    <w:p w:rsidR="006928D6" w:rsidRPr="006928D6" w:rsidRDefault="006928D6" w:rsidP="006928D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Ваша ответная агрессия — неконструктивна. Как правило, она вызывает ответную агрессию.</w:t>
      </w:r>
    </w:p>
    <w:p w:rsidR="006928D6" w:rsidRPr="006928D6" w:rsidRDefault="006928D6" w:rsidP="006928D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Миролюбие — ваш союзник.</w:t>
      </w:r>
    </w:p>
    <w:p w:rsidR="006928D6" w:rsidRPr="006928D6" w:rsidRDefault="006928D6" w:rsidP="006928D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lang w:eastAsia="ru-RU"/>
        </w:rPr>
      </w:pPr>
      <w:r w:rsidRPr="006928D6">
        <w:rPr>
          <w:rFonts w:ascii="Arial" w:eastAsia="Times New Roman" w:hAnsi="Arial" w:cs="Arial"/>
          <w:color w:val="666666"/>
          <w:lang w:eastAsia="ru-RU"/>
        </w:rPr>
        <w:t>Будьте готовы признать свою вину. Пока вы считаете виновным другого, он будет защищаться и видеть виновным только вас.</w:t>
      </w:r>
    </w:p>
    <w:p w:rsidR="00727975" w:rsidRPr="006928D6" w:rsidRDefault="00727975" w:rsidP="006928D6">
      <w:pPr>
        <w:spacing w:after="0"/>
        <w:jc w:val="both"/>
      </w:pPr>
    </w:p>
    <w:sectPr w:rsidR="00727975" w:rsidRPr="0069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1DD"/>
    <w:multiLevelType w:val="multilevel"/>
    <w:tmpl w:val="EBB2A8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23597"/>
    <w:multiLevelType w:val="multilevel"/>
    <w:tmpl w:val="4BE025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23DB5"/>
    <w:multiLevelType w:val="multilevel"/>
    <w:tmpl w:val="F8FA191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1282A"/>
    <w:multiLevelType w:val="multilevel"/>
    <w:tmpl w:val="2682A26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22FC1"/>
    <w:multiLevelType w:val="multilevel"/>
    <w:tmpl w:val="7FB009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17BCD"/>
    <w:multiLevelType w:val="multilevel"/>
    <w:tmpl w:val="5DC4B5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B6410"/>
    <w:multiLevelType w:val="multilevel"/>
    <w:tmpl w:val="222665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3313E"/>
    <w:multiLevelType w:val="multilevel"/>
    <w:tmpl w:val="BB6EF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C6295A"/>
    <w:multiLevelType w:val="multilevel"/>
    <w:tmpl w:val="578E611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33FFC"/>
    <w:multiLevelType w:val="multilevel"/>
    <w:tmpl w:val="DB28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B0B62"/>
    <w:multiLevelType w:val="multilevel"/>
    <w:tmpl w:val="D1928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D0685E"/>
    <w:multiLevelType w:val="multilevel"/>
    <w:tmpl w:val="3F62E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3A2425"/>
    <w:multiLevelType w:val="multilevel"/>
    <w:tmpl w:val="8D72C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4359D"/>
    <w:multiLevelType w:val="multilevel"/>
    <w:tmpl w:val="1BD2B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E667D5"/>
    <w:multiLevelType w:val="multilevel"/>
    <w:tmpl w:val="4D9E0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84920"/>
    <w:multiLevelType w:val="multilevel"/>
    <w:tmpl w:val="3EB89A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8E52DE"/>
    <w:multiLevelType w:val="multilevel"/>
    <w:tmpl w:val="AC362E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0B70B9"/>
    <w:multiLevelType w:val="multilevel"/>
    <w:tmpl w:val="4DCC14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2E5512"/>
    <w:multiLevelType w:val="multilevel"/>
    <w:tmpl w:val="D94AA2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D81D4C"/>
    <w:multiLevelType w:val="multilevel"/>
    <w:tmpl w:val="3F840A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70699F"/>
    <w:multiLevelType w:val="multilevel"/>
    <w:tmpl w:val="AB28B9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857157"/>
    <w:multiLevelType w:val="multilevel"/>
    <w:tmpl w:val="C2140B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AD4037"/>
    <w:multiLevelType w:val="multilevel"/>
    <w:tmpl w:val="80D27D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2E2FD7"/>
    <w:multiLevelType w:val="multilevel"/>
    <w:tmpl w:val="22266E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3159AE"/>
    <w:multiLevelType w:val="multilevel"/>
    <w:tmpl w:val="5720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5131D0"/>
    <w:multiLevelType w:val="multilevel"/>
    <w:tmpl w:val="5C22FC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633ED"/>
    <w:multiLevelType w:val="multilevel"/>
    <w:tmpl w:val="92CC02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C921E5"/>
    <w:multiLevelType w:val="multilevel"/>
    <w:tmpl w:val="19286D1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1"/>
  </w:num>
  <w:num w:numId="5">
    <w:abstractNumId w:val="7"/>
  </w:num>
  <w:num w:numId="6">
    <w:abstractNumId w:val="5"/>
  </w:num>
  <w:num w:numId="7">
    <w:abstractNumId w:val="14"/>
  </w:num>
  <w:num w:numId="8">
    <w:abstractNumId w:val="1"/>
  </w:num>
  <w:num w:numId="9">
    <w:abstractNumId w:val="6"/>
  </w:num>
  <w:num w:numId="10">
    <w:abstractNumId w:val="23"/>
  </w:num>
  <w:num w:numId="11">
    <w:abstractNumId w:val="17"/>
  </w:num>
  <w:num w:numId="12">
    <w:abstractNumId w:val="19"/>
  </w:num>
  <w:num w:numId="13">
    <w:abstractNumId w:val="25"/>
  </w:num>
  <w:num w:numId="14">
    <w:abstractNumId w:val="26"/>
  </w:num>
  <w:num w:numId="15">
    <w:abstractNumId w:val="16"/>
  </w:num>
  <w:num w:numId="16">
    <w:abstractNumId w:val="21"/>
  </w:num>
  <w:num w:numId="17">
    <w:abstractNumId w:val="4"/>
  </w:num>
  <w:num w:numId="18">
    <w:abstractNumId w:val="27"/>
  </w:num>
  <w:num w:numId="19">
    <w:abstractNumId w:val="8"/>
  </w:num>
  <w:num w:numId="20">
    <w:abstractNumId w:val="3"/>
  </w:num>
  <w:num w:numId="21">
    <w:abstractNumId w:val="2"/>
  </w:num>
  <w:num w:numId="22">
    <w:abstractNumId w:val="24"/>
  </w:num>
  <w:num w:numId="23">
    <w:abstractNumId w:val="10"/>
  </w:num>
  <w:num w:numId="24">
    <w:abstractNumId w:val="22"/>
  </w:num>
  <w:num w:numId="25">
    <w:abstractNumId w:val="13"/>
  </w:num>
  <w:num w:numId="26">
    <w:abstractNumId w:val="15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94"/>
    <w:rsid w:val="006928D6"/>
    <w:rsid w:val="006D7894"/>
    <w:rsid w:val="0072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F2976-332C-4B02-B7ED-076D1F44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2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59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2018-11-13T14:30:00Z</dcterms:created>
  <dcterms:modified xsi:type="dcterms:W3CDTF">2018-11-13T14:31:00Z</dcterms:modified>
</cp:coreProperties>
</file>