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AB" w:rsidRPr="00742AAB" w:rsidRDefault="00742AAB" w:rsidP="002D64E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Социальный налоговый вычет по расходам на обучение</w:t>
      </w:r>
      <w:r w:rsidR="00214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ДОУ</w:t>
      </w:r>
    </w:p>
    <w:p w:rsidR="00214BFB" w:rsidRDefault="00214BFB" w:rsidP="00214BFB">
      <w:pPr>
        <w:pStyle w:val="a5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</w:rPr>
      </w:pPr>
    </w:p>
    <w:p w:rsidR="00214BFB" w:rsidRPr="002D64EB" w:rsidRDefault="00214BFB" w:rsidP="00214BFB">
      <w:pPr>
        <w:pStyle w:val="a5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</w:rPr>
      </w:pPr>
      <w:r w:rsidRPr="002D64EB">
        <w:rPr>
          <w:b/>
          <w:sz w:val="28"/>
          <w:szCs w:val="28"/>
        </w:rPr>
        <w:t xml:space="preserve">Наиболее удобный способ заполнения налоговой декларации и представления ее в налоговый орган - в режиме </w:t>
      </w:r>
      <w:proofErr w:type="spellStart"/>
      <w:r w:rsidRPr="002D64EB">
        <w:rPr>
          <w:b/>
          <w:sz w:val="28"/>
          <w:szCs w:val="28"/>
        </w:rPr>
        <w:t>онлайн</w:t>
      </w:r>
      <w:proofErr w:type="spellEnd"/>
      <w:r w:rsidRPr="002D64EB">
        <w:rPr>
          <w:b/>
          <w:sz w:val="28"/>
          <w:szCs w:val="28"/>
        </w:rPr>
        <w:t xml:space="preserve"> посредством </w:t>
      </w:r>
      <w:proofErr w:type="spellStart"/>
      <w:proofErr w:type="gramStart"/>
      <w:r w:rsidRPr="002D64EB">
        <w:rPr>
          <w:b/>
          <w:sz w:val="28"/>
          <w:szCs w:val="28"/>
        </w:rPr>
        <w:t>интернет-сервиса</w:t>
      </w:r>
      <w:proofErr w:type="spellEnd"/>
      <w:proofErr w:type="gramEnd"/>
      <w:r w:rsidRPr="002D64EB">
        <w:rPr>
          <w:b/>
          <w:sz w:val="28"/>
          <w:szCs w:val="28"/>
        </w:rPr>
        <w:t xml:space="preserve"> «Личный кабинет налогоплательщика для физических лиц»</w:t>
      </w:r>
    </w:p>
    <w:p w:rsidR="00742AAB" w:rsidRPr="00742AAB" w:rsidRDefault="00742AAB" w:rsidP="00C7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75" w:rsidRPr="00C75075" w:rsidRDefault="00214BFB" w:rsidP="00C75075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75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5075" w:rsidRPr="00C7507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комплект документов, подтверждающих право на получение социального вычета по произведенным расходам:</w:t>
      </w:r>
    </w:p>
    <w:p w:rsidR="00742AAB" w:rsidRPr="00214BFB" w:rsidRDefault="00742AAB" w:rsidP="00214BFB">
      <w:pPr>
        <w:pStyle w:val="a5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C75075">
        <w:rPr>
          <w:sz w:val="28"/>
          <w:szCs w:val="28"/>
        </w:rPr>
        <w:t>-</w:t>
      </w:r>
      <w:r w:rsidR="002D64EB">
        <w:rPr>
          <w:sz w:val="28"/>
          <w:szCs w:val="28"/>
        </w:rPr>
        <w:t xml:space="preserve">  </w:t>
      </w:r>
      <w:r w:rsidRPr="00C75075">
        <w:rPr>
          <w:sz w:val="28"/>
          <w:szCs w:val="28"/>
          <w:shd w:val="clear" w:color="auto" w:fill="FFFFFF"/>
        </w:rPr>
        <w:t>Справка о доходах по форме 2-НДФЛ.</w:t>
      </w:r>
      <w:r w:rsidR="00214BFB" w:rsidRPr="00214BFB">
        <w:rPr>
          <w:sz w:val="28"/>
          <w:szCs w:val="28"/>
        </w:rPr>
        <w:t xml:space="preserve"> </w:t>
      </w:r>
      <w:proofErr w:type="gramStart"/>
      <w:r w:rsidR="00214BFB" w:rsidRPr="00C75075">
        <w:rPr>
          <w:sz w:val="28"/>
          <w:szCs w:val="28"/>
        </w:rPr>
        <w:t>которую</w:t>
      </w:r>
      <w:proofErr w:type="gramEnd"/>
      <w:r w:rsidR="00214BFB" w:rsidRPr="00C75075">
        <w:rPr>
          <w:sz w:val="28"/>
          <w:szCs w:val="28"/>
        </w:rPr>
        <w:t xml:space="preserve"> можно получить у работодателя.</w:t>
      </w:r>
      <w:r w:rsidR="00214BFB">
        <w:rPr>
          <w:sz w:val="28"/>
          <w:szCs w:val="28"/>
        </w:rPr>
        <w:t xml:space="preserve"> </w:t>
      </w:r>
    </w:p>
    <w:p w:rsidR="00125D46" w:rsidRPr="00C75075" w:rsidRDefault="00125D46" w:rsidP="00C7507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5075">
        <w:rPr>
          <w:rFonts w:ascii="Times New Roman" w:hAnsi="Times New Roman" w:cs="Times New Roman"/>
          <w:sz w:val="28"/>
          <w:szCs w:val="28"/>
        </w:rPr>
        <w:t xml:space="preserve">- </w:t>
      </w:r>
      <w:r w:rsidR="00C75075">
        <w:rPr>
          <w:rFonts w:ascii="Times New Roman" w:hAnsi="Times New Roman" w:cs="Times New Roman"/>
          <w:sz w:val="28"/>
          <w:szCs w:val="28"/>
        </w:rPr>
        <w:t xml:space="preserve">Оригинал и копию </w:t>
      </w:r>
      <w:r w:rsidR="00742AAB" w:rsidRPr="00C75075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C750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42AAB" w:rsidRPr="00C75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образовательным учреждением на оказание образовательных услуг</w:t>
      </w:r>
    </w:p>
    <w:p w:rsidR="00125D46" w:rsidRPr="00C75075" w:rsidRDefault="00125D46" w:rsidP="00C75075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5075">
        <w:rPr>
          <w:rFonts w:ascii="Times New Roman" w:hAnsi="Times New Roman" w:cs="Times New Roman"/>
          <w:sz w:val="28"/>
          <w:szCs w:val="28"/>
        </w:rPr>
        <w:t>-</w:t>
      </w:r>
      <w:r w:rsidR="00742AAB" w:rsidRPr="00C75075">
        <w:rPr>
          <w:rFonts w:ascii="Times New Roman" w:hAnsi="Times New Roman" w:cs="Times New Roman"/>
          <w:sz w:val="28"/>
          <w:szCs w:val="28"/>
        </w:rPr>
        <w:t xml:space="preserve"> </w:t>
      </w:r>
      <w:r w:rsidR="00C75075">
        <w:rPr>
          <w:rFonts w:ascii="Times New Roman" w:hAnsi="Times New Roman" w:cs="Times New Roman"/>
          <w:sz w:val="28"/>
          <w:szCs w:val="28"/>
        </w:rPr>
        <w:t xml:space="preserve">Оригинал и копии </w:t>
      </w:r>
      <w:r w:rsidR="00742AAB" w:rsidRPr="00C75075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Платежные документы, подтверждающие фактические расходы на обучение</w:t>
      </w:r>
      <w:r w:rsidR="00C7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46" w:rsidRPr="00742AAB" w:rsidRDefault="00125D46" w:rsidP="00C75075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5075">
        <w:rPr>
          <w:rFonts w:ascii="Times New Roman" w:hAnsi="Times New Roman" w:cs="Times New Roman"/>
          <w:sz w:val="28"/>
          <w:szCs w:val="28"/>
        </w:rPr>
        <w:t xml:space="preserve">- Лицензия </w:t>
      </w:r>
      <w:r w:rsidR="00742AAB" w:rsidRPr="00C75075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proofErr w:type="gramStart"/>
      <w:r w:rsidR="00742AAB" w:rsidRPr="00C750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2AAB" w:rsidRPr="00C75075">
        <w:rPr>
          <w:rFonts w:ascii="Times New Roman" w:hAnsi="Times New Roman" w:cs="Times New Roman"/>
          <w:sz w:val="28"/>
          <w:szCs w:val="28"/>
        </w:rPr>
        <w:t>находиться</w:t>
      </w:r>
      <w:r w:rsidR="00742AAB">
        <w:rPr>
          <w:rFonts w:ascii="Times New Roman" w:hAnsi="Times New Roman" w:cs="Times New Roman"/>
          <w:sz w:val="28"/>
          <w:szCs w:val="28"/>
        </w:rPr>
        <w:t xml:space="preserve"> на сайте техникума в разделе</w:t>
      </w:r>
      <w:r w:rsidR="002D64EB">
        <w:rPr>
          <w:rFonts w:ascii="Times New Roman" w:hAnsi="Times New Roman" w:cs="Times New Roman"/>
          <w:sz w:val="28"/>
          <w:szCs w:val="28"/>
        </w:rPr>
        <w:t xml:space="preserve"> ( </w:t>
      </w:r>
      <w:r w:rsidR="002D64EB" w:rsidRPr="002D64EB">
        <w:rPr>
          <w:rFonts w:ascii="Times New Roman" w:hAnsi="Times New Roman" w:cs="Times New Roman"/>
          <w:b/>
          <w:sz w:val="28"/>
          <w:szCs w:val="28"/>
        </w:rPr>
        <w:t>находится на сайте учреждения в разделе Сведения об организации – Документы – Лицензия на осуществлении образовательной деятельности</w:t>
      </w:r>
      <w:r w:rsidR="002D64EB">
        <w:rPr>
          <w:rFonts w:ascii="Times New Roman" w:hAnsi="Times New Roman" w:cs="Times New Roman"/>
          <w:sz w:val="28"/>
          <w:szCs w:val="28"/>
        </w:rPr>
        <w:t>)</w:t>
      </w:r>
    </w:p>
    <w:p w:rsidR="00214BFB" w:rsidRDefault="00742AAB" w:rsidP="00214BFB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AB">
        <w:rPr>
          <w:rFonts w:ascii="Times New Roman" w:hAnsi="Times New Roman" w:cs="Times New Roman"/>
          <w:sz w:val="28"/>
          <w:szCs w:val="28"/>
        </w:rPr>
        <w:t xml:space="preserve"> - </w:t>
      </w:r>
      <w:r w:rsidR="00214BFB">
        <w:rPr>
          <w:rFonts w:ascii="Times New Roman" w:hAnsi="Times New Roman" w:cs="Times New Roman"/>
          <w:sz w:val="28"/>
          <w:szCs w:val="28"/>
        </w:rPr>
        <w:t xml:space="preserve">Оригинал и копия </w:t>
      </w:r>
      <w:r w:rsidRPr="00742AAB">
        <w:rPr>
          <w:rFonts w:ascii="Times New Roman" w:hAnsi="Times New Roman" w:cs="Times New Roman"/>
          <w:sz w:val="28"/>
          <w:szCs w:val="28"/>
        </w:rPr>
        <w:t>С</w:t>
      </w:r>
      <w:r w:rsidR="0021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</w:t>
      </w:r>
      <w:r w:rsidRPr="0074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ребенка;</w:t>
      </w:r>
    </w:p>
    <w:p w:rsidR="00214BFB" w:rsidRPr="00214BFB" w:rsidRDefault="00C75075" w:rsidP="00214BFB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75075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вашего банковского счёта, на который будут перечислять возвращ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аемые деньги</w:t>
      </w:r>
    </w:p>
    <w:p w:rsidR="00214BFB" w:rsidRDefault="00214BFB" w:rsidP="00214BFB">
      <w:pPr>
        <w:pStyle w:val="bigger"/>
        <w:spacing w:before="0" w:beforeAutospacing="0" w:after="0" w:afterAutospacing="0" w:line="276" w:lineRule="auto"/>
        <w:ind w:left="76"/>
        <w:jc w:val="both"/>
        <w:rPr>
          <w:sz w:val="28"/>
          <w:szCs w:val="28"/>
        </w:rPr>
      </w:pPr>
    </w:p>
    <w:p w:rsidR="00214BFB" w:rsidRPr="00C75075" w:rsidRDefault="00214BFB" w:rsidP="00214BFB">
      <w:pPr>
        <w:pStyle w:val="bigger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C75075">
        <w:rPr>
          <w:sz w:val="28"/>
          <w:szCs w:val="28"/>
        </w:rPr>
        <w:t>Заполнить налоговую декларацию (</w:t>
      </w:r>
      <w:hyperlink r:id="rId5" w:history="1">
        <w:r w:rsidRPr="00C75075">
          <w:rPr>
            <w:rStyle w:val="a4"/>
            <w:color w:val="auto"/>
            <w:sz w:val="28"/>
            <w:szCs w:val="28"/>
          </w:rPr>
          <w:t>по форме 3-НДФЛ</w:t>
        </w:r>
      </w:hyperlink>
      <w:r w:rsidRPr="00C75075">
        <w:rPr>
          <w:sz w:val="28"/>
          <w:szCs w:val="28"/>
        </w:rPr>
        <w:t>)</w:t>
      </w:r>
    </w:p>
    <w:p w:rsidR="00214BFB" w:rsidRPr="002D64EB" w:rsidRDefault="00214BFB" w:rsidP="00214BFB">
      <w:pPr>
        <w:pStyle w:val="a5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</w:rPr>
      </w:pPr>
      <w:r w:rsidRPr="00C75075">
        <w:rPr>
          <w:sz w:val="28"/>
          <w:szCs w:val="28"/>
        </w:rPr>
        <w:t>Для ее заполнения может понадобиться справка о суммах начисленных и удержанных налогов за соответствующий год по форме 2-НДФЛ,</w:t>
      </w:r>
      <w:r w:rsidRPr="002D64EB">
        <w:rPr>
          <w:b/>
          <w:sz w:val="28"/>
          <w:szCs w:val="28"/>
        </w:rPr>
        <w:t xml:space="preserve">     </w:t>
      </w:r>
    </w:p>
    <w:p w:rsidR="00C75075" w:rsidRDefault="00C75075" w:rsidP="00214B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AB" w:rsidRPr="00C75075" w:rsidRDefault="00C75075" w:rsidP="00C75075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Предоставить заполненную Налоговую декларацию и копии подтверждающих документов в Налоговый орган по месту жительства или </w:t>
      </w:r>
      <w:r w:rsidRPr="00C75075">
        <w:rPr>
          <w:rFonts w:ascii="Conv_PFDINTEXTCONDPRO-MEDIUM" w:hAnsi="Conv_PFDINTEXTCONDPRO-MEDIUM"/>
          <w:color w:val="405965"/>
          <w:sz w:val="40"/>
          <w:szCs w:val="40"/>
          <w:shd w:val="clear" w:color="auto" w:fill="FFFFFF"/>
        </w:rPr>
        <w:t xml:space="preserve"> </w:t>
      </w:r>
      <w:r w:rsidR="00742AAB" w:rsidRPr="00C75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 на сайте «Налоговой службы», «</w:t>
      </w:r>
      <w:proofErr w:type="spellStart"/>
      <w:r w:rsidR="00742AAB" w:rsidRPr="00C75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742AAB" w:rsidRPr="00C750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через многофункциональные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центры.</w:t>
      </w:r>
    </w:p>
    <w:p w:rsidR="00742AAB" w:rsidRDefault="00742AAB" w:rsidP="00C75075">
      <w:pPr>
        <w:pStyle w:val="a3"/>
        <w:jc w:val="both"/>
      </w:pPr>
    </w:p>
    <w:p w:rsidR="00742AAB" w:rsidRDefault="00742AAB" w:rsidP="00C75075">
      <w:pPr>
        <w:pStyle w:val="a3"/>
        <w:jc w:val="both"/>
      </w:pPr>
    </w:p>
    <w:sectPr w:rsidR="00742AAB" w:rsidSect="00BA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522"/>
    <w:multiLevelType w:val="hybridMultilevel"/>
    <w:tmpl w:val="D5B4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F9E"/>
    <w:multiLevelType w:val="hybridMultilevel"/>
    <w:tmpl w:val="722429C8"/>
    <w:lvl w:ilvl="0" w:tplc="5E543F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62841F0"/>
    <w:multiLevelType w:val="multilevel"/>
    <w:tmpl w:val="90A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5D46"/>
    <w:rsid w:val="00125D46"/>
    <w:rsid w:val="00214BFB"/>
    <w:rsid w:val="002D64EB"/>
    <w:rsid w:val="006F71E1"/>
    <w:rsid w:val="00742AAB"/>
    <w:rsid w:val="00BA01F7"/>
    <w:rsid w:val="00C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46"/>
    <w:pPr>
      <w:ind w:left="720"/>
      <w:contextualSpacing/>
    </w:pPr>
  </w:style>
  <w:style w:type="paragraph" w:customStyle="1" w:styleId="bigger">
    <w:name w:val="bigger"/>
    <w:basedOn w:val="a"/>
    <w:rsid w:val="00C7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0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taxes/ndfl/form_nd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2021-01-12T10:52:00Z</dcterms:created>
  <dcterms:modified xsi:type="dcterms:W3CDTF">2021-01-20T05:02:00Z</dcterms:modified>
</cp:coreProperties>
</file>