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154" w:rsidRPr="007E5154" w:rsidRDefault="007E5154" w:rsidP="007E5154">
      <w:pPr>
        <w:shd w:val="clear" w:color="auto" w:fill="FFFFFF"/>
        <w:spacing w:before="150" w:after="300" w:line="450" w:lineRule="atLeast"/>
        <w:ind w:left="150"/>
        <w:outlineLvl w:val="1"/>
        <w:rPr>
          <w:rFonts w:ascii="Arial" w:eastAsia="Times New Roman" w:hAnsi="Arial" w:cs="Arial"/>
          <w:color w:val="E95A0C"/>
          <w:sz w:val="45"/>
          <w:szCs w:val="45"/>
          <w:lang w:eastAsia="ru-RU"/>
        </w:rPr>
      </w:pPr>
      <w:r w:rsidRPr="007E5154">
        <w:rPr>
          <w:rFonts w:ascii="Arial" w:eastAsia="Times New Roman" w:hAnsi="Arial" w:cs="Arial"/>
          <w:color w:val="E95A0C"/>
          <w:sz w:val="45"/>
          <w:szCs w:val="45"/>
          <w:lang w:eastAsia="ru-RU"/>
        </w:rPr>
        <w:t>Основные требования охраны труда на рабочем месте</w: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 xml:space="preserve">Обеспечение и соблюдение безопасных условий труда на рабочем месте является весьма важной и актуальной </w:t>
      </w:r>
      <w:proofErr w:type="gramStart"/>
      <w:r w:rsidRPr="007E5154">
        <w:rPr>
          <w:rFonts w:ascii="Arial" w:eastAsia="Times New Roman" w:hAnsi="Arial" w:cs="Arial"/>
          <w:color w:val="3E3E3E"/>
          <w:sz w:val="21"/>
          <w:szCs w:val="21"/>
          <w:lang w:eastAsia="ru-RU"/>
        </w:rPr>
        <w:t>задачей</w:t>
      </w:r>
      <w:proofErr w:type="gramEnd"/>
      <w:r w:rsidRPr="007E5154">
        <w:rPr>
          <w:rFonts w:ascii="Arial" w:eastAsia="Times New Roman" w:hAnsi="Arial" w:cs="Arial"/>
          <w:color w:val="3E3E3E"/>
          <w:sz w:val="21"/>
          <w:szCs w:val="21"/>
          <w:lang w:eastAsia="ru-RU"/>
        </w:rPr>
        <w:t xml:space="preserve"> как работодателей, так и работников. На каждом рабочем месте, в том числе на производстве, необходимо улучшать условия труда, проводить систематическую профилактическую работу по предупреждению травматизма, профессиональной и общей заболеваемости, предотвращению несчастных случаев и аварийных ситуаций и так далее. Трудовым законодательством на работодателей и работников возложен ряд обязанностей в сфере охраны труда. </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25" style="width:0;height:1.5pt" o:hralign="center" o:hrstd="t" o:hr="t" fillcolor="#aca899" stroked="f"/>
        </w:pict>
      </w:r>
    </w:p>
    <w:p w:rsidR="007E5154" w:rsidRPr="007E5154" w:rsidRDefault="007E5154" w:rsidP="007E5154">
      <w:pPr>
        <w:shd w:val="clear" w:color="auto" w:fill="FFFFFF"/>
        <w:spacing w:after="0" w:line="300" w:lineRule="atLeast"/>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В соответствии со статьей 212 Трудового кодекса Российской Федерации работодатель обязан обеспечить:</w:t>
      </w:r>
    </w:p>
    <w:p w:rsidR="007E5154" w:rsidRPr="007E5154" w:rsidRDefault="007E5154" w:rsidP="007E5154">
      <w:pPr>
        <w:numPr>
          <w:ilvl w:val="0"/>
          <w:numId w:val="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7E5154" w:rsidRPr="007E5154" w:rsidRDefault="007E5154" w:rsidP="007E5154">
      <w:pPr>
        <w:numPr>
          <w:ilvl w:val="0"/>
          <w:numId w:val="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соответствующие требованиям охраны труда условия труда на каждом рабочем месте;</w:t>
      </w:r>
    </w:p>
    <w:p w:rsidR="007E5154" w:rsidRPr="007E5154" w:rsidRDefault="007E5154" w:rsidP="007E5154">
      <w:pPr>
        <w:numPr>
          <w:ilvl w:val="0"/>
          <w:numId w:val="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приобретение и выдачу за счет собственных средств индивидуальной защиты;</w:t>
      </w:r>
    </w:p>
    <w:p w:rsidR="007E5154" w:rsidRPr="007E5154" w:rsidRDefault="007E5154" w:rsidP="007E5154">
      <w:pPr>
        <w:numPr>
          <w:ilvl w:val="0"/>
          <w:numId w:val="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 xml:space="preserve">обучение безопасным методам и приемам выполнения работ и оказанию первой </w:t>
      </w:r>
      <w:proofErr w:type="gramStart"/>
      <w:r w:rsidRPr="007E5154">
        <w:rPr>
          <w:rFonts w:ascii="Arial" w:eastAsia="Times New Roman" w:hAnsi="Arial" w:cs="Arial"/>
          <w:color w:val="3E3E3E"/>
          <w:sz w:val="21"/>
          <w:szCs w:val="21"/>
          <w:lang w:eastAsia="ru-RU"/>
        </w:rPr>
        <w:t>помощи</w:t>
      </w:r>
      <w:proofErr w:type="gramEnd"/>
      <w:r w:rsidRPr="007E5154">
        <w:rPr>
          <w:rFonts w:ascii="Arial" w:eastAsia="Times New Roman" w:hAnsi="Arial" w:cs="Arial"/>
          <w:color w:val="3E3E3E"/>
          <w:sz w:val="21"/>
          <w:szCs w:val="21"/>
          <w:lang w:eastAsia="ru-RU"/>
        </w:rPr>
        <w:t xml:space="preserve"> пострадавшим на производстве, проведение инструктажа по охране труда, стажировки на рабочем месте и проверки знания требований охраны труда;</w:t>
      </w:r>
    </w:p>
    <w:p w:rsidR="007E5154" w:rsidRPr="007E5154" w:rsidRDefault="007E5154" w:rsidP="007E5154">
      <w:pPr>
        <w:numPr>
          <w:ilvl w:val="0"/>
          <w:numId w:val="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проведение специальной оценки условий труда;</w:t>
      </w:r>
    </w:p>
    <w:p w:rsidR="007E5154" w:rsidRPr="007E5154" w:rsidRDefault="007E5154" w:rsidP="007E5154">
      <w:pPr>
        <w:numPr>
          <w:ilvl w:val="0"/>
          <w:numId w:val="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проведение обязательных предварительных и периодических медицинских осмотров, психиатрических освидетельствований работников;</w:t>
      </w:r>
    </w:p>
    <w:p w:rsidR="007E5154" w:rsidRPr="007E5154" w:rsidRDefault="007E5154" w:rsidP="007E5154">
      <w:pPr>
        <w:numPr>
          <w:ilvl w:val="0"/>
          <w:numId w:val="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7E5154" w:rsidRPr="007E5154" w:rsidRDefault="007E5154" w:rsidP="007E5154">
      <w:pPr>
        <w:numPr>
          <w:ilvl w:val="0"/>
          <w:numId w:val="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7E5154" w:rsidRPr="007E5154" w:rsidRDefault="007E5154" w:rsidP="007E5154">
      <w:pPr>
        <w:numPr>
          <w:ilvl w:val="0"/>
          <w:numId w:val="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расследование и учет несчастных случаев на производстве и профессиональных заболеваний;</w:t>
      </w:r>
    </w:p>
    <w:p w:rsidR="007E5154" w:rsidRPr="007E5154" w:rsidRDefault="007E5154" w:rsidP="007E5154">
      <w:pPr>
        <w:numPr>
          <w:ilvl w:val="0"/>
          <w:numId w:val="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санитарно-бытовое обслуживание и медицинское обеспечение работников;</w:t>
      </w:r>
    </w:p>
    <w:p w:rsidR="007E5154" w:rsidRPr="007E5154" w:rsidRDefault="007E5154" w:rsidP="007E5154">
      <w:pPr>
        <w:numPr>
          <w:ilvl w:val="0"/>
          <w:numId w:val="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обязательное социальное страхование работников от несчастных случаев на производстве и профессиональных заболеваний;</w:t>
      </w:r>
    </w:p>
    <w:p w:rsidR="007E5154" w:rsidRPr="007E5154" w:rsidRDefault="007E5154" w:rsidP="007E5154">
      <w:pPr>
        <w:numPr>
          <w:ilvl w:val="0"/>
          <w:numId w:val="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ознакомление работников с требованиями охраны труда;</w:t>
      </w:r>
    </w:p>
    <w:p w:rsidR="007E5154" w:rsidRPr="007E5154" w:rsidRDefault="007E5154" w:rsidP="007E5154">
      <w:pPr>
        <w:numPr>
          <w:ilvl w:val="0"/>
          <w:numId w:val="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разработку и утверждение правил и инструкций по охране труда для работников;</w:t>
      </w:r>
    </w:p>
    <w:p w:rsidR="007E5154" w:rsidRPr="007E5154" w:rsidRDefault="007E5154" w:rsidP="007E5154">
      <w:pPr>
        <w:numPr>
          <w:ilvl w:val="0"/>
          <w:numId w:val="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наличие комплекта нормативных правовых актов, содержащих требования охраны труда в соответствии со спецификой своей деятельности.</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lastRenderedPageBreak/>
        <w:pict>
          <v:rect id="_x0000_i1026"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Статья 214 Трудового кодекса Российской Федерации возлагает на работника следующие обязанности по охране труда:</w:t>
      </w:r>
    </w:p>
    <w:p w:rsidR="007E5154" w:rsidRPr="007E5154" w:rsidRDefault="007E5154" w:rsidP="007E5154">
      <w:pPr>
        <w:numPr>
          <w:ilvl w:val="0"/>
          <w:numId w:val="2"/>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соблюдать требования охраны труда;</w:t>
      </w:r>
    </w:p>
    <w:p w:rsidR="007E5154" w:rsidRPr="007E5154" w:rsidRDefault="007E5154" w:rsidP="007E5154">
      <w:pPr>
        <w:numPr>
          <w:ilvl w:val="0"/>
          <w:numId w:val="2"/>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правильно применять средства индивидуальной и коллективной защиты;</w:t>
      </w:r>
    </w:p>
    <w:p w:rsidR="007E5154" w:rsidRPr="007E5154" w:rsidRDefault="007E5154" w:rsidP="007E5154">
      <w:pPr>
        <w:numPr>
          <w:ilvl w:val="0"/>
          <w:numId w:val="2"/>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 xml:space="preserve">проходить обучение безопасным методам и приемам выполнения работ и оказанию первой </w:t>
      </w:r>
      <w:proofErr w:type="gramStart"/>
      <w:r w:rsidRPr="007E5154">
        <w:rPr>
          <w:rFonts w:ascii="Arial" w:eastAsia="Times New Roman" w:hAnsi="Arial" w:cs="Arial"/>
          <w:color w:val="3E3E3E"/>
          <w:sz w:val="21"/>
          <w:szCs w:val="21"/>
          <w:lang w:eastAsia="ru-RU"/>
        </w:rPr>
        <w:t>помощи</w:t>
      </w:r>
      <w:proofErr w:type="gramEnd"/>
      <w:r w:rsidRPr="007E5154">
        <w:rPr>
          <w:rFonts w:ascii="Arial" w:eastAsia="Times New Roman" w:hAnsi="Arial" w:cs="Arial"/>
          <w:color w:val="3E3E3E"/>
          <w:sz w:val="21"/>
          <w:szCs w:val="21"/>
          <w:lang w:eastAsia="ru-RU"/>
        </w:rPr>
        <w:t xml:space="preserve"> пострадавшим на производстве, инструктаж по охране труда, стажировку на рабочем месте, проверку знаний требований охраны труда;</w:t>
      </w:r>
    </w:p>
    <w:p w:rsidR="007E5154" w:rsidRPr="007E5154" w:rsidRDefault="007E5154" w:rsidP="007E5154">
      <w:pPr>
        <w:numPr>
          <w:ilvl w:val="0"/>
          <w:numId w:val="2"/>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7E5154" w:rsidRPr="007E5154" w:rsidRDefault="007E5154" w:rsidP="007E5154">
      <w:pPr>
        <w:numPr>
          <w:ilvl w:val="0"/>
          <w:numId w:val="2"/>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проходить обязательные медицинские осмотры. </w:t>
      </w:r>
    </w:p>
    <w:p w:rsidR="00890D58" w:rsidRDefault="00890D58"/>
    <w:p w:rsidR="007E5154" w:rsidRPr="007E5154" w:rsidRDefault="007E5154" w:rsidP="007E5154">
      <w:pPr>
        <w:shd w:val="clear" w:color="auto" w:fill="FFFFFF"/>
        <w:spacing w:before="150" w:after="300" w:line="450" w:lineRule="atLeast"/>
        <w:ind w:left="150"/>
        <w:outlineLvl w:val="1"/>
        <w:rPr>
          <w:rFonts w:ascii="Arial" w:eastAsia="Times New Roman" w:hAnsi="Arial" w:cs="Arial"/>
          <w:color w:val="E95A0C"/>
          <w:sz w:val="45"/>
          <w:szCs w:val="45"/>
          <w:lang w:eastAsia="ru-RU"/>
        </w:rPr>
      </w:pPr>
      <w:r w:rsidRPr="007E5154">
        <w:rPr>
          <w:rFonts w:ascii="Arial" w:eastAsia="Times New Roman" w:hAnsi="Arial" w:cs="Arial"/>
          <w:color w:val="E95A0C"/>
          <w:sz w:val="45"/>
          <w:szCs w:val="45"/>
          <w:lang w:eastAsia="ru-RU"/>
        </w:rPr>
        <w:t>Действия работников при аварии, катастрофе и пожаре на производстве</w: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При возникновении аварийной ситуации (катастрофы) работники должны выполнить следующие действия:</w:t>
      </w:r>
    </w:p>
    <w:p w:rsidR="007E5154" w:rsidRPr="007E5154" w:rsidRDefault="007E5154" w:rsidP="007E5154">
      <w:pPr>
        <w:numPr>
          <w:ilvl w:val="0"/>
          <w:numId w:val="3"/>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Своевременно оповестить и организовать защиту работников.</w:t>
      </w:r>
    </w:p>
    <w:p w:rsidR="007E5154" w:rsidRPr="007E5154" w:rsidRDefault="007E5154" w:rsidP="007E5154">
      <w:pPr>
        <w:numPr>
          <w:ilvl w:val="0"/>
          <w:numId w:val="3"/>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Организовать спасательные работы, оказать пострадавшим первую помощь и при необходимости доставить их в медицинские учреждения.</w:t>
      </w:r>
    </w:p>
    <w:p w:rsidR="007E5154" w:rsidRPr="007E5154" w:rsidRDefault="007E5154" w:rsidP="007E5154">
      <w:pPr>
        <w:numPr>
          <w:ilvl w:val="0"/>
          <w:numId w:val="3"/>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Принять меры по предотвращению дальнейших разрушений и организовать локализацию и тушение пожара после разведки пораженных участков объекта.</w:t>
      </w:r>
    </w:p>
    <w:p w:rsidR="007E5154" w:rsidRPr="007E5154" w:rsidRDefault="007E5154" w:rsidP="007E5154">
      <w:pPr>
        <w:numPr>
          <w:ilvl w:val="0"/>
          <w:numId w:val="3"/>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Провести работы на коммунально-энергетических сетях, обрушить или укрепить конструкции в случае возникновения угрозы их падения. </w:t>
      </w:r>
    </w:p>
    <w:p w:rsidR="007E5154" w:rsidRPr="007E5154" w:rsidRDefault="007E5154" w:rsidP="007E5154">
      <w:pPr>
        <w:numPr>
          <w:ilvl w:val="0"/>
          <w:numId w:val="3"/>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Оградить участок спасательно-восстановительных работ, своевременно обеспечить охраной и наблюдением.</w:t>
      </w:r>
    </w:p>
    <w:p w:rsidR="007E5154" w:rsidRPr="007E5154" w:rsidRDefault="007E5154" w:rsidP="007E5154">
      <w:pPr>
        <w:numPr>
          <w:ilvl w:val="0"/>
          <w:numId w:val="3"/>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Организовать аварийно-спасательные работы с учетом возможности разлива горючих и агрессивных жидкост</w:t>
      </w:r>
      <w:r w:rsidRPr="007E5154">
        <w:rPr>
          <w:rFonts w:ascii="Arial" w:eastAsia="Times New Roman" w:hAnsi="Arial" w:cs="Arial"/>
          <w:color w:val="3E3E3E"/>
          <w:sz w:val="18"/>
          <w:szCs w:val="18"/>
          <w:lang w:eastAsia="ru-RU"/>
        </w:rPr>
        <w:t>ей. </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27"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При катастрофе или аварии, вызвавшей большие разрушения, запрещается:</w:t>
      </w:r>
    </w:p>
    <w:p w:rsidR="007E5154" w:rsidRPr="007E5154" w:rsidRDefault="007E5154" w:rsidP="007E5154">
      <w:pPr>
        <w:numPr>
          <w:ilvl w:val="0"/>
          <w:numId w:val="4"/>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lastRenderedPageBreak/>
        <w:t>ходить по завалам;</w:t>
      </w:r>
    </w:p>
    <w:p w:rsidR="007E5154" w:rsidRPr="007E5154" w:rsidRDefault="007E5154" w:rsidP="007E5154">
      <w:pPr>
        <w:numPr>
          <w:ilvl w:val="0"/>
          <w:numId w:val="4"/>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входить в разрушенные здания;</w:t>
      </w:r>
    </w:p>
    <w:p w:rsidR="007E5154" w:rsidRPr="007E5154" w:rsidRDefault="007E5154" w:rsidP="007E5154">
      <w:pPr>
        <w:numPr>
          <w:ilvl w:val="0"/>
          <w:numId w:val="4"/>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прикасаться к оголенным проводам и электрическим устройствам;</w:t>
      </w:r>
    </w:p>
    <w:p w:rsidR="007E5154" w:rsidRPr="007E5154" w:rsidRDefault="007E5154" w:rsidP="007E5154">
      <w:pPr>
        <w:numPr>
          <w:ilvl w:val="0"/>
          <w:numId w:val="4"/>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проводить работы вблизи сооружений, грозящих обрушением.</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28"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 xml:space="preserve">Если пожар произошел в помещении, работникам необходимо соблюдать </w:t>
      </w:r>
      <w:proofErr w:type="spellStart"/>
      <w:r w:rsidRPr="007E5154">
        <w:rPr>
          <w:rFonts w:ascii="Arial" w:eastAsia="Times New Roman" w:hAnsi="Arial" w:cs="Arial"/>
          <w:b/>
          <w:bCs/>
          <w:color w:val="3E3E3E"/>
          <w:sz w:val="21"/>
          <w:lang w:eastAsia="ru-RU"/>
        </w:rPr>
        <w:t>следующиий</w:t>
      </w:r>
      <w:proofErr w:type="spellEnd"/>
      <w:r w:rsidRPr="007E5154">
        <w:rPr>
          <w:rFonts w:ascii="Arial" w:eastAsia="Times New Roman" w:hAnsi="Arial" w:cs="Arial"/>
          <w:b/>
          <w:bCs/>
          <w:color w:val="3E3E3E"/>
          <w:sz w:val="21"/>
          <w:lang w:eastAsia="ru-RU"/>
        </w:rPr>
        <w:t> порядок:</w:t>
      </w:r>
    </w:p>
    <w:p w:rsidR="007E5154" w:rsidRPr="007E5154" w:rsidRDefault="007E5154" w:rsidP="007E5154">
      <w:pPr>
        <w:numPr>
          <w:ilvl w:val="0"/>
          <w:numId w:val="5"/>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в задымленном и горящем помещении не передвигаться по одному;</w:t>
      </w:r>
    </w:p>
    <w:p w:rsidR="007E5154" w:rsidRPr="007E5154" w:rsidRDefault="007E5154" w:rsidP="007E5154">
      <w:pPr>
        <w:numPr>
          <w:ilvl w:val="0"/>
          <w:numId w:val="5"/>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дверь в задымленное помещение открывать осторожно;</w:t>
      </w:r>
    </w:p>
    <w:p w:rsidR="007E5154" w:rsidRPr="007E5154" w:rsidRDefault="007E5154" w:rsidP="007E5154">
      <w:pPr>
        <w:numPr>
          <w:ilvl w:val="0"/>
          <w:numId w:val="5"/>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накрыться с головой мокрым одеялом, плотной тканью или верхней одеждой, чтобы пройти через горящие кабинеты;</w:t>
      </w:r>
    </w:p>
    <w:p w:rsidR="007E5154" w:rsidRPr="007E5154" w:rsidRDefault="007E5154" w:rsidP="007E5154">
      <w:pPr>
        <w:numPr>
          <w:ilvl w:val="0"/>
          <w:numId w:val="5"/>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в сильно задымленном пространстве передвигаться ползком или согнувшись с надетой на нос и рот повязкой, смоченной водой.</w:t>
      </w:r>
    </w:p>
    <w:p w:rsidR="007E5154" w:rsidRDefault="007E5154"/>
    <w:p w:rsidR="007E5154" w:rsidRPr="007E5154" w:rsidRDefault="007E5154" w:rsidP="007E5154">
      <w:pPr>
        <w:shd w:val="clear" w:color="auto" w:fill="FFFFFF"/>
        <w:spacing w:before="150" w:after="300" w:line="450" w:lineRule="atLeast"/>
        <w:ind w:left="150"/>
        <w:outlineLvl w:val="1"/>
        <w:rPr>
          <w:rFonts w:ascii="Arial" w:eastAsia="Times New Roman" w:hAnsi="Arial" w:cs="Arial"/>
          <w:color w:val="E95A0C"/>
          <w:sz w:val="45"/>
          <w:szCs w:val="45"/>
          <w:lang w:eastAsia="ru-RU"/>
        </w:rPr>
      </w:pPr>
      <w:r w:rsidRPr="007E5154">
        <w:rPr>
          <w:rFonts w:ascii="Arial" w:eastAsia="Times New Roman" w:hAnsi="Arial" w:cs="Arial"/>
          <w:color w:val="E95A0C"/>
          <w:sz w:val="45"/>
          <w:szCs w:val="45"/>
          <w:lang w:eastAsia="ru-RU"/>
        </w:rPr>
        <w:t>Порядок и пути эвакуации</w: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Эвакуация</w:t>
      </w:r>
      <w:r w:rsidRPr="007E5154">
        <w:rPr>
          <w:rFonts w:ascii="Arial" w:eastAsia="Times New Roman" w:hAnsi="Arial" w:cs="Arial"/>
          <w:color w:val="3E3E3E"/>
          <w:sz w:val="21"/>
          <w:lang w:eastAsia="ru-RU"/>
        </w:rPr>
        <w:t> </w:t>
      </w:r>
      <w:r w:rsidRPr="007E5154">
        <w:rPr>
          <w:rFonts w:ascii="Arial" w:eastAsia="Times New Roman" w:hAnsi="Arial" w:cs="Arial"/>
          <w:color w:val="3E3E3E"/>
          <w:sz w:val="21"/>
          <w:szCs w:val="21"/>
          <w:lang w:eastAsia="ru-RU"/>
        </w:rPr>
        <w:t>представляет собой процесс организованного самостоятельного движения людей наружу из помещений, в которых имеется возможность воздействия на них опасных факторов пожара или аварии. Эвакуация осуществляется по путям эвакуации через эвакуационные выходы. </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29"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Путь эвакуации</w:t>
      </w:r>
      <w:r w:rsidRPr="007E5154">
        <w:rPr>
          <w:rFonts w:ascii="Arial" w:eastAsia="Times New Roman" w:hAnsi="Arial" w:cs="Arial"/>
          <w:color w:val="3E3E3E"/>
          <w:sz w:val="21"/>
          <w:lang w:eastAsia="ru-RU"/>
        </w:rPr>
        <w:t> </w:t>
      </w:r>
      <w:r w:rsidRPr="007E5154">
        <w:rPr>
          <w:rFonts w:ascii="Arial" w:eastAsia="Times New Roman" w:hAnsi="Arial" w:cs="Arial"/>
          <w:color w:val="3E3E3E"/>
          <w:sz w:val="21"/>
          <w:szCs w:val="21"/>
          <w:lang w:eastAsia="ru-RU"/>
        </w:rPr>
        <w:t>– последовательность коммуникационных участков, ведущих от мест пребывания людей в безопасную зону. Такой путь должен быть защищен комплексом объемно-планировочных, эргономических, конструктивных и инженерно-технических решений, а также организационных мероприятий. </w:t>
      </w:r>
      <w:r w:rsidRPr="007E5154">
        <w:rPr>
          <w:rFonts w:ascii="Arial" w:eastAsia="Times New Roman" w:hAnsi="Arial" w:cs="Arial"/>
          <w:b/>
          <w:bCs/>
          <w:color w:val="3E3E3E"/>
          <w:sz w:val="21"/>
          <w:lang w:eastAsia="ru-RU"/>
        </w:rPr>
        <w:t>Эвакуационный выход</w:t>
      </w:r>
      <w:r w:rsidRPr="007E5154">
        <w:rPr>
          <w:rFonts w:ascii="Arial" w:eastAsia="Times New Roman" w:hAnsi="Arial" w:cs="Arial"/>
          <w:color w:val="3E3E3E"/>
          <w:sz w:val="21"/>
          <w:lang w:eastAsia="ru-RU"/>
        </w:rPr>
        <w:t> </w:t>
      </w:r>
      <w:r w:rsidRPr="007E5154">
        <w:rPr>
          <w:rFonts w:ascii="Arial" w:eastAsia="Times New Roman" w:hAnsi="Arial" w:cs="Arial"/>
          <w:color w:val="3E3E3E"/>
          <w:sz w:val="21"/>
          <w:szCs w:val="21"/>
          <w:lang w:eastAsia="ru-RU"/>
        </w:rPr>
        <w:t>– выход на путь эвакуации, ведущий в безопасную при пожаре зону и отвечающий требованиям безопасности. Эвакуационные пути должны обеспечить безопасную эвакуацию всех людей, находящихся в помещениях зданий, через эвакуационные выходы.</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30"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lastRenderedPageBreak/>
        <w:t>Выходы являются эвакуационными, если они ведут из помещений:</w:t>
      </w:r>
    </w:p>
    <w:p w:rsidR="007E5154" w:rsidRPr="007E5154" w:rsidRDefault="007E5154" w:rsidP="007E5154">
      <w:pPr>
        <w:numPr>
          <w:ilvl w:val="0"/>
          <w:numId w:val="6"/>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1-го этажа наружу непосредственно или через коридор, вестибюль, лестничную клетку;</w:t>
      </w:r>
    </w:p>
    <w:p w:rsidR="007E5154" w:rsidRPr="007E5154" w:rsidRDefault="007E5154" w:rsidP="007E5154">
      <w:pPr>
        <w:numPr>
          <w:ilvl w:val="0"/>
          <w:numId w:val="6"/>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любого этажа, кроме 1-го: в коридор, ведущий на лестничную клетку, или непосредственно в лестничную клетку (в том числе через холл), при этом лестничные клетки должны иметь выход наружу непосредственно или через вестибюль, отделенный от примыкающих коридоров перегородками с дверями;</w:t>
      </w:r>
    </w:p>
    <w:p w:rsidR="007E5154" w:rsidRPr="007E5154" w:rsidRDefault="007E5154" w:rsidP="007E5154">
      <w:pPr>
        <w:numPr>
          <w:ilvl w:val="0"/>
          <w:numId w:val="6"/>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в соседнее помещение на том же этаже.</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31"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proofErr w:type="gramStart"/>
      <w:r w:rsidRPr="007E5154">
        <w:rPr>
          <w:rFonts w:ascii="Arial" w:eastAsia="Times New Roman" w:hAnsi="Arial" w:cs="Arial"/>
          <w:color w:val="3E3E3E"/>
          <w:sz w:val="21"/>
          <w:szCs w:val="21"/>
          <w:lang w:eastAsia="ru-RU"/>
        </w:rPr>
        <w:t>При устройстве эвакуационных выходов из двух лестничных клеток через общий вестибюль одна из лестничных клеток кроме выхода</w:t>
      </w:r>
      <w:proofErr w:type="gramEnd"/>
      <w:r w:rsidRPr="007E5154">
        <w:rPr>
          <w:rFonts w:ascii="Arial" w:eastAsia="Times New Roman" w:hAnsi="Arial" w:cs="Arial"/>
          <w:color w:val="3E3E3E"/>
          <w:sz w:val="21"/>
          <w:szCs w:val="21"/>
          <w:lang w:eastAsia="ru-RU"/>
        </w:rPr>
        <w:t xml:space="preserve"> в вестибюль должна иметь выход непосредственно наружу. Выходы наружу допускается предусматривать через тамбуры. Из зданий, с каждого этажа и из помещения следует предусматривать не менее двух эвакуационных выходов.</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32"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 xml:space="preserve">Из помещения площадью до 300 кв. м, расположенного в подвальном или цокольное </w:t>
      </w:r>
      <w:proofErr w:type="gramStart"/>
      <w:r w:rsidRPr="007E5154">
        <w:rPr>
          <w:rFonts w:ascii="Arial" w:eastAsia="Times New Roman" w:hAnsi="Arial" w:cs="Arial"/>
          <w:color w:val="3E3E3E"/>
          <w:sz w:val="21"/>
          <w:szCs w:val="21"/>
          <w:lang w:eastAsia="ru-RU"/>
        </w:rPr>
        <w:t>этаже</w:t>
      </w:r>
      <w:proofErr w:type="gramEnd"/>
      <w:r w:rsidRPr="007E5154">
        <w:rPr>
          <w:rFonts w:ascii="Arial" w:eastAsia="Times New Roman" w:hAnsi="Arial" w:cs="Arial"/>
          <w:color w:val="3E3E3E"/>
          <w:sz w:val="21"/>
          <w:szCs w:val="21"/>
          <w:lang w:eastAsia="ru-RU"/>
        </w:rPr>
        <w:t>, допускается предусматривать один эвакуационный выход, если число постоянно находящихся в нем работников не превышает 5 человек. При числе людей от 6 до 15 допускается предусматривать второй выход через люк размерами не менее 0,6*0,8 м с вертикальной лестницей или через окно размерами не менее 0,75*1,5 м с приспособлением для выхода. Ширина путей эвакуации должна быть не менее 1 м, дверей - не менее 0,8 м.</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33"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При дверях, открывающихся из помещений в общие коридоры, за ширину эвакуационного пути по коридору следует принимать ширину коридора, уменьшенную:</w:t>
      </w:r>
    </w:p>
    <w:p w:rsidR="007E5154" w:rsidRPr="007E5154" w:rsidRDefault="007E5154" w:rsidP="007E5154">
      <w:pPr>
        <w:numPr>
          <w:ilvl w:val="0"/>
          <w:numId w:val="7"/>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на половину ширины дверного полотна - при одностороннем расположении дверей,</w:t>
      </w:r>
    </w:p>
    <w:p w:rsidR="007E5154" w:rsidRPr="007E5154" w:rsidRDefault="007E5154" w:rsidP="007E5154">
      <w:pPr>
        <w:numPr>
          <w:ilvl w:val="0"/>
          <w:numId w:val="7"/>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на ширину дверного полотна» - при двустороннем расположении дверей.</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34"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lastRenderedPageBreak/>
        <w:t>Высота прохода на путях эвакуации должна быть не менее 2 м. В полу на путях эвакуации не допускаются перепады высот менее 45 см и выступы, исключением порогов в дверных проемах. В местах перепада высот следует предусматривать лестницы с числом ступеней не менее трех или пандусы с уклоном не более 1:6. В общих коридорах не допускается предусматривать устройство встроенных шкафов, за исключением шкафов для коммуникаций и пожарных кранов. Устройство винтовых лестниц, забежных ступеней, раздвижных и подъемных дверей и ворот, а также вращающихся дверей и турникетов на путях эвакуации не допускается. В вестибюлях допускается размещать комнаты охраны, открытый гардероб и торговые лотки.</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35"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proofErr w:type="gramStart"/>
      <w:r w:rsidRPr="007E5154">
        <w:rPr>
          <w:rFonts w:ascii="Arial" w:eastAsia="Times New Roman" w:hAnsi="Arial" w:cs="Arial"/>
          <w:color w:val="3E3E3E"/>
          <w:sz w:val="21"/>
          <w:szCs w:val="21"/>
          <w:lang w:eastAsia="ru-RU"/>
        </w:rPr>
        <w:t xml:space="preserve">В лестничных клетках не допускается предусматривать помещения любого назначения промышленные газопроводы и паропроводы, трубопроводы с горючими жидкостями, электрические кабели и провода (за исключением электропроводки для освещения коридоров и лестничных клеток), выходы из подъемников и грузовых лифтов, мусоропроводы, а также оборудование, выступающее из плоскости стен на высоте до 2,28 м от поверхности </w:t>
      </w:r>
      <w:proofErr w:type="spellStart"/>
      <w:r w:rsidRPr="007E5154">
        <w:rPr>
          <w:rFonts w:ascii="Arial" w:eastAsia="Times New Roman" w:hAnsi="Arial" w:cs="Arial"/>
          <w:color w:val="3E3E3E"/>
          <w:sz w:val="21"/>
          <w:szCs w:val="21"/>
          <w:lang w:eastAsia="ru-RU"/>
        </w:rPr>
        <w:t>проступей</w:t>
      </w:r>
      <w:proofErr w:type="spellEnd"/>
      <w:r w:rsidRPr="007E5154">
        <w:rPr>
          <w:rFonts w:ascii="Arial" w:eastAsia="Times New Roman" w:hAnsi="Arial" w:cs="Arial"/>
          <w:color w:val="3E3E3E"/>
          <w:sz w:val="21"/>
          <w:szCs w:val="21"/>
          <w:lang w:eastAsia="ru-RU"/>
        </w:rPr>
        <w:t xml:space="preserve"> и площадок лестницы. </w:t>
      </w:r>
      <w:proofErr w:type="gramEnd"/>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36"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 xml:space="preserve">Допускается проектировать двери </w:t>
      </w:r>
      <w:proofErr w:type="gramStart"/>
      <w:r w:rsidRPr="007E5154">
        <w:rPr>
          <w:rFonts w:ascii="Arial" w:eastAsia="Times New Roman" w:hAnsi="Arial" w:cs="Arial"/>
          <w:b/>
          <w:bCs/>
          <w:color w:val="3E3E3E"/>
          <w:sz w:val="21"/>
          <w:lang w:eastAsia="ru-RU"/>
        </w:rPr>
        <w:t>открывающимися</w:t>
      </w:r>
      <w:proofErr w:type="gramEnd"/>
      <w:r w:rsidRPr="007E5154">
        <w:rPr>
          <w:rFonts w:ascii="Arial" w:eastAsia="Times New Roman" w:hAnsi="Arial" w:cs="Arial"/>
          <w:b/>
          <w:bCs/>
          <w:color w:val="3E3E3E"/>
          <w:sz w:val="21"/>
          <w:lang w:eastAsia="ru-RU"/>
        </w:rPr>
        <w:t xml:space="preserve"> внутрь помещения:</w:t>
      </w:r>
    </w:p>
    <w:p w:rsidR="007E5154" w:rsidRPr="007E5154" w:rsidRDefault="007E5154" w:rsidP="007E5154">
      <w:pPr>
        <w:numPr>
          <w:ilvl w:val="0"/>
          <w:numId w:val="8"/>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на балконы, лоджии (за исключением дверей, ведущих в воздушную зону незадымляемых лестничных клеток 1-го типа);</w:t>
      </w:r>
    </w:p>
    <w:p w:rsidR="007E5154" w:rsidRPr="007E5154" w:rsidRDefault="007E5154" w:rsidP="007E5154">
      <w:pPr>
        <w:numPr>
          <w:ilvl w:val="0"/>
          <w:numId w:val="8"/>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на площадки наружных эвакуационных лестниц;</w:t>
      </w:r>
    </w:p>
    <w:p w:rsidR="007E5154" w:rsidRPr="007E5154" w:rsidRDefault="007E5154" w:rsidP="007E5154">
      <w:pPr>
        <w:numPr>
          <w:ilvl w:val="0"/>
          <w:numId w:val="8"/>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в кладовые площадью не более 200 кв. м;</w:t>
      </w:r>
    </w:p>
    <w:p w:rsidR="007E5154" w:rsidRPr="007E5154" w:rsidRDefault="007E5154" w:rsidP="007E5154">
      <w:pPr>
        <w:numPr>
          <w:ilvl w:val="0"/>
          <w:numId w:val="8"/>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в санузлы.</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37"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proofErr w:type="gramStart"/>
      <w:r w:rsidRPr="007E5154">
        <w:rPr>
          <w:rFonts w:ascii="Arial" w:eastAsia="Times New Roman" w:hAnsi="Arial" w:cs="Arial"/>
          <w:b/>
          <w:bCs/>
          <w:color w:val="3E3E3E"/>
          <w:sz w:val="21"/>
          <w:lang w:eastAsia="ru-RU"/>
        </w:rPr>
        <w:t>Эвакуация работников</w:t>
      </w:r>
      <w:r w:rsidRPr="007E5154">
        <w:rPr>
          <w:rFonts w:ascii="Arial" w:eastAsia="Times New Roman" w:hAnsi="Arial" w:cs="Arial"/>
          <w:color w:val="3E3E3E"/>
          <w:sz w:val="21"/>
          <w:lang w:eastAsia="ru-RU"/>
        </w:rPr>
        <w:t> </w:t>
      </w:r>
      <w:r w:rsidRPr="007E5154">
        <w:rPr>
          <w:rFonts w:ascii="Arial" w:eastAsia="Times New Roman" w:hAnsi="Arial" w:cs="Arial"/>
          <w:color w:val="3E3E3E"/>
          <w:sz w:val="21"/>
          <w:szCs w:val="21"/>
          <w:lang w:eastAsia="ru-RU"/>
        </w:rPr>
        <w:t>также является комплексом мероприятий по организо</w:t>
      </w:r>
      <w:r w:rsidRPr="007E5154">
        <w:rPr>
          <w:rFonts w:ascii="Arial" w:eastAsia="Times New Roman" w:hAnsi="Arial" w:cs="Arial"/>
          <w:color w:val="3E3E3E"/>
          <w:sz w:val="21"/>
          <w:szCs w:val="21"/>
          <w:lang w:eastAsia="ru-RU"/>
        </w:rPr>
        <w:softHyphen/>
        <w:t>ванному выводу людей из зон чрезвычайной ситуации природного или техногенно</w:t>
      </w:r>
      <w:r w:rsidRPr="007E5154">
        <w:rPr>
          <w:rFonts w:ascii="Arial" w:eastAsia="Times New Roman" w:hAnsi="Arial" w:cs="Arial"/>
          <w:color w:val="3E3E3E"/>
          <w:sz w:val="21"/>
          <w:szCs w:val="21"/>
          <w:lang w:eastAsia="ru-RU"/>
        </w:rPr>
        <w:softHyphen/>
        <w:t>го характера и их кратковременному размещению в заблаговременно подготовленных по условиям первоочередного жизнеобеспечения безо</w:t>
      </w:r>
      <w:r w:rsidRPr="007E5154">
        <w:rPr>
          <w:rFonts w:ascii="Arial" w:eastAsia="Times New Roman" w:hAnsi="Arial" w:cs="Arial"/>
          <w:color w:val="3E3E3E"/>
          <w:sz w:val="21"/>
          <w:szCs w:val="21"/>
          <w:lang w:eastAsia="ru-RU"/>
        </w:rPr>
        <w:softHyphen/>
        <w:t>пасных (вне зон действия поражающих факторов источника чрезвычайной ситуации) райо</w:t>
      </w:r>
      <w:r w:rsidRPr="007E5154">
        <w:rPr>
          <w:rFonts w:ascii="Arial" w:eastAsia="Times New Roman" w:hAnsi="Arial" w:cs="Arial"/>
          <w:color w:val="3E3E3E"/>
          <w:sz w:val="21"/>
          <w:szCs w:val="21"/>
          <w:lang w:eastAsia="ru-RU"/>
        </w:rPr>
        <w:softHyphen/>
        <w:t>нах.</w:t>
      </w:r>
      <w:proofErr w:type="gramEnd"/>
      <w:r w:rsidRPr="007E5154">
        <w:rPr>
          <w:rFonts w:ascii="Arial" w:eastAsia="Times New Roman" w:hAnsi="Arial" w:cs="Arial"/>
          <w:color w:val="3E3E3E"/>
          <w:sz w:val="21"/>
          <w:szCs w:val="21"/>
          <w:lang w:eastAsia="ru-RU"/>
        </w:rPr>
        <w:t xml:space="preserve"> Проводится при быстротечных чрезвычайных ситуациях, при недостатке времени. Время — вот важнейший фактор в данной ситуации.</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38"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lastRenderedPageBreak/>
        <w:t>При возникновении чрезвычайной ситуации и объявлении эвакуации необходимо взять с собой документы, деньги, по возможности немного продуктов и немедленно уходить в том направлении, которое будет указано в информации о чрезвычайной ситуации.  Вывод работников из опасной зоны должен быть организованным, паническое бегство должны быть пресечено.</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39"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Эвакуация проводится в максимально сжатые сроки комбинированным способом (всеми видами транспорта и пешим порядком) через сборные эвакуационные пункты по территориально-производственному принципу (эвакуация работников и членов их семей осуществляется по предприятиям, цехам, отделам). Эвакуация населения не связанного с производством, проводится через органы исполнительной власти. Дети эвакуируются вместе с родителями.</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40"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Подготовка к эвакуации осуществляется в следующем порядке:</w:t>
      </w:r>
    </w:p>
    <w:p w:rsidR="007E5154" w:rsidRPr="007E5154" w:rsidRDefault="007E5154" w:rsidP="007E5154">
      <w:pPr>
        <w:numPr>
          <w:ilvl w:val="0"/>
          <w:numId w:val="9"/>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Необходимо узнать в органах исполнительной власти номер сборного пункта, его адрес, номер телефона, способ эвакуации.</w:t>
      </w:r>
    </w:p>
    <w:p w:rsidR="007E5154" w:rsidRPr="007E5154" w:rsidRDefault="007E5154" w:rsidP="007E5154">
      <w:pPr>
        <w:numPr>
          <w:ilvl w:val="0"/>
          <w:numId w:val="9"/>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Следуя на сборный пункт после получения извещения об эвакуации, необходимо:</w:t>
      </w:r>
    </w:p>
    <w:p w:rsidR="007E5154" w:rsidRPr="007E5154" w:rsidRDefault="007E5154" w:rsidP="007E5154">
      <w:pPr>
        <w:numPr>
          <w:ilvl w:val="0"/>
          <w:numId w:val="10"/>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закрыть окна, форточки, газовые и водопроводные запорные вентиля, отключить электроэнергию;</w:t>
      </w:r>
    </w:p>
    <w:p w:rsidR="007E5154" w:rsidRPr="007E5154" w:rsidRDefault="007E5154" w:rsidP="007E5154">
      <w:pPr>
        <w:numPr>
          <w:ilvl w:val="0"/>
          <w:numId w:val="10"/>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иметь при себе паспорт и другие необходимые документы, деньги;</w:t>
      </w:r>
    </w:p>
    <w:p w:rsidR="007E5154" w:rsidRPr="007E5154" w:rsidRDefault="007E5154" w:rsidP="007E5154">
      <w:pPr>
        <w:numPr>
          <w:ilvl w:val="0"/>
          <w:numId w:val="10"/>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взять с собой одежду по сезону, белье, постельные принадлежности, обувь (предпочтительней резиновую), продукты и питьевую воду на 2-3 суток, необходимые медикаменты;</w:t>
      </w:r>
    </w:p>
    <w:p w:rsidR="007E5154" w:rsidRPr="007E5154" w:rsidRDefault="007E5154" w:rsidP="007E5154">
      <w:pPr>
        <w:numPr>
          <w:ilvl w:val="0"/>
          <w:numId w:val="10"/>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 xml:space="preserve">детям дошкольного возраста пришить </w:t>
      </w:r>
      <w:proofErr w:type="spellStart"/>
      <w:r w:rsidRPr="007E5154">
        <w:rPr>
          <w:rFonts w:ascii="Arial" w:eastAsia="Times New Roman" w:hAnsi="Arial" w:cs="Arial"/>
          <w:color w:val="3E3E3E"/>
          <w:sz w:val="21"/>
          <w:szCs w:val="21"/>
          <w:lang w:eastAsia="ru-RU"/>
        </w:rPr>
        <w:t>бирочки</w:t>
      </w:r>
      <w:proofErr w:type="spellEnd"/>
      <w:r w:rsidRPr="007E5154">
        <w:rPr>
          <w:rFonts w:ascii="Arial" w:eastAsia="Times New Roman" w:hAnsi="Arial" w:cs="Arial"/>
          <w:color w:val="3E3E3E"/>
          <w:sz w:val="21"/>
          <w:szCs w:val="21"/>
          <w:lang w:eastAsia="ru-RU"/>
        </w:rPr>
        <w:t xml:space="preserve"> из белой материи (с внутренней стороны одежды под воротником) с указанием фамилии, имени и отчества ребенка, года его рождения, места жительства и места работы отца и матери.</w:t>
      </w:r>
    </w:p>
    <w:p w:rsidR="007E5154" w:rsidRPr="007E5154" w:rsidRDefault="007E5154" w:rsidP="007E5154">
      <w:pPr>
        <w:numPr>
          <w:ilvl w:val="0"/>
          <w:numId w:val="1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Прикрепить бирку с указанием фамилии и адреса к багажу, общий вес которого должен быть в пределах 50 кг на одного члена семьи.</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41"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По прибытии на сборный пункт работники и члены их семей должны:</w:t>
      </w:r>
    </w:p>
    <w:p w:rsidR="007E5154" w:rsidRPr="007E5154" w:rsidRDefault="007E5154" w:rsidP="007E5154">
      <w:pPr>
        <w:numPr>
          <w:ilvl w:val="0"/>
          <w:numId w:val="12"/>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Пройти регистрацию, записать номер эшелона, номер вагона или номер колонны, время отправления в конечный пункт назначения.</w:t>
      </w:r>
    </w:p>
    <w:p w:rsidR="007E5154" w:rsidRPr="007E5154" w:rsidRDefault="007E5154" w:rsidP="007E5154">
      <w:pPr>
        <w:numPr>
          <w:ilvl w:val="0"/>
          <w:numId w:val="12"/>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lastRenderedPageBreak/>
        <w:t>Лично познакомиться со старшим вагона или колонны.</w:t>
      </w:r>
    </w:p>
    <w:p w:rsidR="007E5154" w:rsidRPr="007E5154" w:rsidRDefault="007E5154" w:rsidP="007E5154">
      <w:pPr>
        <w:numPr>
          <w:ilvl w:val="0"/>
          <w:numId w:val="12"/>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Узнать место посадки на транспорт, построения колонны и маршрут движения.</w:t>
      </w:r>
    </w:p>
    <w:p w:rsidR="007E5154" w:rsidRPr="007E5154" w:rsidRDefault="007E5154" w:rsidP="007E5154">
      <w:pPr>
        <w:numPr>
          <w:ilvl w:val="0"/>
          <w:numId w:val="12"/>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На посадку следовать организованно под руководством старших.</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42"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При движении до конечного пункта назначения необходимо: </w:t>
      </w:r>
    </w:p>
    <w:p w:rsidR="007E5154" w:rsidRPr="007E5154" w:rsidRDefault="007E5154" w:rsidP="007E5154">
      <w:pPr>
        <w:numPr>
          <w:ilvl w:val="0"/>
          <w:numId w:val="13"/>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При следовании в пешем порядке или на транспорте выполнять правила поведения и следовать указаниям старших.</w:t>
      </w:r>
    </w:p>
    <w:p w:rsidR="007E5154" w:rsidRPr="007E5154" w:rsidRDefault="007E5154" w:rsidP="007E5154">
      <w:pPr>
        <w:numPr>
          <w:ilvl w:val="0"/>
          <w:numId w:val="13"/>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При движении пешим порядком соблюдать дисциплину марша во время движения. Соблюдать меры безопасности.</w:t>
      </w:r>
    </w:p>
    <w:p w:rsidR="007E5154" w:rsidRPr="007E5154" w:rsidRDefault="007E5154" w:rsidP="007E5154">
      <w:pPr>
        <w:numPr>
          <w:ilvl w:val="0"/>
          <w:numId w:val="13"/>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При следовании транспортом, соблюдать меры безопасности, не выходить из него без разрешения старшего.</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43"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По прибытии в пункт эвакуации работники должны:</w:t>
      </w:r>
    </w:p>
    <w:p w:rsidR="007E5154" w:rsidRPr="007E5154" w:rsidRDefault="007E5154" w:rsidP="007E5154">
      <w:pPr>
        <w:numPr>
          <w:ilvl w:val="0"/>
          <w:numId w:val="14"/>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Пройти регистрацию на приемном пункте и в сопровождении старшего убыть к пункту размещения.</w:t>
      </w:r>
    </w:p>
    <w:p w:rsidR="007E5154" w:rsidRPr="007E5154" w:rsidRDefault="007E5154" w:rsidP="007E5154">
      <w:pPr>
        <w:numPr>
          <w:ilvl w:val="0"/>
          <w:numId w:val="14"/>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Эвакуируемые не имеют права самостоятельно без разрешения местных эвакуационных органов выбирать пункты и места для жительства и перемещаться из одного района в другой.</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44"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При возникновении возгорания в производственных помещениях организации, которое не удалось потушить собственными силами, необходимо покинуть его помещения. Дверь горящей комнаты должна быть плотно закрыта и уплотнена мокрыми тряпками для предотвращения дальнейшего распространения дыма и огня, в том числе и в коридоре. </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45"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При эвакуации необходимо:</w:t>
      </w:r>
    </w:p>
    <w:p w:rsidR="007E5154" w:rsidRPr="007E5154" w:rsidRDefault="007E5154" w:rsidP="007E5154">
      <w:pPr>
        <w:numPr>
          <w:ilvl w:val="0"/>
          <w:numId w:val="15"/>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проходить горящие помещения и задымленные места быстро, задержав дыхание, защитив нос и рот влажной плотной тканью;</w:t>
      </w:r>
    </w:p>
    <w:p w:rsidR="007E5154" w:rsidRPr="007E5154" w:rsidRDefault="007E5154" w:rsidP="007E5154">
      <w:pPr>
        <w:numPr>
          <w:ilvl w:val="0"/>
          <w:numId w:val="15"/>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lastRenderedPageBreak/>
        <w:t xml:space="preserve">передвигаться ползком или пригнувшись в сильно задымленных помещениях или коридоре (в прилегающем к </w:t>
      </w:r>
      <w:proofErr w:type="gramStart"/>
      <w:r w:rsidRPr="007E5154">
        <w:rPr>
          <w:rFonts w:ascii="Arial" w:eastAsia="Times New Roman" w:hAnsi="Arial" w:cs="Arial"/>
          <w:color w:val="3E3E3E"/>
          <w:sz w:val="21"/>
          <w:szCs w:val="21"/>
          <w:lang w:eastAsia="ru-RU"/>
        </w:rPr>
        <w:t>полу пространстве</w:t>
      </w:r>
      <w:proofErr w:type="gramEnd"/>
      <w:r w:rsidRPr="007E5154">
        <w:rPr>
          <w:rFonts w:ascii="Arial" w:eastAsia="Times New Roman" w:hAnsi="Arial" w:cs="Arial"/>
          <w:color w:val="3E3E3E"/>
          <w:sz w:val="21"/>
          <w:szCs w:val="21"/>
          <w:lang w:eastAsia="ru-RU"/>
        </w:rPr>
        <w:t xml:space="preserve"> чистый воздух сохраняется дольше);</w:t>
      </w:r>
    </w:p>
    <w:p w:rsidR="007E5154" w:rsidRPr="007E5154" w:rsidRDefault="007E5154" w:rsidP="007E5154">
      <w:pPr>
        <w:numPr>
          <w:ilvl w:val="0"/>
          <w:numId w:val="15"/>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покидать здание только по лестничным маршам и не использовать лифты;</w:t>
      </w:r>
    </w:p>
    <w:p w:rsidR="007E5154" w:rsidRPr="007E5154" w:rsidRDefault="007E5154" w:rsidP="007E5154">
      <w:pPr>
        <w:numPr>
          <w:ilvl w:val="0"/>
          <w:numId w:val="15"/>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пресекать возникновение паники и давки в дверях и эвакуационных выходах;</w:t>
      </w:r>
    </w:p>
    <w:p w:rsidR="007E5154" w:rsidRPr="007E5154" w:rsidRDefault="007E5154" w:rsidP="007E5154">
      <w:pPr>
        <w:numPr>
          <w:ilvl w:val="0"/>
          <w:numId w:val="15"/>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останавливать тех, кто собирается прыгать из окон на этажах выше первого.</w:t>
      </w:r>
    </w:p>
    <w:p w:rsidR="007E5154" w:rsidRDefault="007E5154"/>
    <w:p w:rsidR="007E5154" w:rsidRPr="007E5154" w:rsidRDefault="007E5154" w:rsidP="007E5154">
      <w:pPr>
        <w:shd w:val="clear" w:color="auto" w:fill="FFFFFF"/>
        <w:spacing w:before="150" w:after="300" w:line="450" w:lineRule="atLeast"/>
        <w:ind w:left="150"/>
        <w:outlineLvl w:val="1"/>
        <w:rPr>
          <w:rFonts w:ascii="Arial" w:eastAsia="Times New Roman" w:hAnsi="Arial" w:cs="Arial"/>
          <w:color w:val="E95A0C"/>
          <w:sz w:val="45"/>
          <w:szCs w:val="45"/>
          <w:lang w:eastAsia="ru-RU"/>
        </w:rPr>
      </w:pPr>
      <w:r w:rsidRPr="007E5154">
        <w:rPr>
          <w:rFonts w:ascii="Arial" w:eastAsia="Times New Roman" w:hAnsi="Arial" w:cs="Arial"/>
          <w:color w:val="E95A0C"/>
          <w:sz w:val="45"/>
          <w:szCs w:val="45"/>
          <w:lang w:eastAsia="ru-RU"/>
        </w:rPr>
        <w:t>Профилактические меры по предупреждению пожара. Основные требования пожарной безопасности на рабочем месте</w: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С целью уменьшения материального ущерба организации и вреда жизни и здоровью работников реализуется комплекс профилактических мероприятий, направленных на предупреждение и (или) устранение факторов риска пожара. </w:t>
      </w:r>
      <w:r w:rsidRPr="007E5154">
        <w:rPr>
          <w:rFonts w:ascii="Arial" w:eastAsia="Times New Roman" w:hAnsi="Arial" w:cs="Arial"/>
          <w:b/>
          <w:bCs/>
          <w:color w:val="3E3E3E"/>
          <w:sz w:val="21"/>
          <w:lang w:eastAsia="ru-RU"/>
        </w:rPr>
        <w:t>Профилактические мероприятия</w:t>
      </w:r>
      <w:r w:rsidRPr="007E5154">
        <w:rPr>
          <w:rFonts w:ascii="Arial" w:eastAsia="Times New Roman" w:hAnsi="Arial" w:cs="Arial"/>
          <w:color w:val="3E3E3E"/>
          <w:sz w:val="21"/>
          <w:lang w:eastAsia="ru-RU"/>
        </w:rPr>
        <w:t> </w:t>
      </w:r>
      <w:r w:rsidRPr="007E5154">
        <w:rPr>
          <w:rFonts w:ascii="Arial" w:eastAsia="Times New Roman" w:hAnsi="Arial" w:cs="Arial"/>
          <w:color w:val="3E3E3E"/>
          <w:sz w:val="21"/>
          <w:szCs w:val="21"/>
          <w:lang w:eastAsia="ru-RU"/>
        </w:rPr>
        <w:t>– важнейшая составляющая системы защиты от пожаров, направленной на формирование у населения мотивации на обеспечение пожарной безопасности в будущем.</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46"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Пожарная профилактика</w:t>
      </w:r>
      <w:r w:rsidRPr="007E5154">
        <w:rPr>
          <w:rFonts w:ascii="Arial" w:eastAsia="Times New Roman" w:hAnsi="Arial" w:cs="Arial"/>
          <w:color w:val="3E3E3E"/>
          <w:sz w:val="21"/>
          <w:szCs w:val="21"/>
          <w:lang w:eastAsia="ru-RU"/>
        </w:rPr>
        <w:t> – совокупность превентивных мер, направленных на исключение возможности возникновения пожаров и ограничение их последствий.</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47"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Работа по предупреждению пожаров на различных объектах включает:</w:t>
      </w:r>
    </w:p>
    <w:p w:rsidR="007E5154" w:rsidRPr="007E5154" w:rsidRDefault="007E5154" w:rsidP="007E5154">
      <w:pPr>
        <w:numPr>
          <w:ilvl w:val="0"/>
          <w:numId w:val="16"/>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 xml:space="preserve">пожарно-техническое обследование с целью выявить истинное состояние </w:t>
      </w:r>
      <w:proofErr w:type="spellStart"/>
      <w:r w:rsidRPr="007E5154">
        <w:rPr>
          <w:rFonts w:ascii="Arial" w:eastAsia="Times New Roman" w:hAnsi="Arial" w:cs="Arial"/>
          <w:color w:val="3E3E3E"/>
          <w:sz w:val="21"/>
          <w:szCs w:val="21"/>
          <w:lang w:eastAsia="ru-RU"/>
        </w:rPr>
        <w:t>пожаробезопасной</w:t>
      </w:r>
      <w:proofErr w:type="spellEnd"/>
      <w:r w:rsidRPr="007E5154">
        <w:rPr>
          <w:rFonts w:ascii="Arial" w:eastAsia="Times New Roman" w:hAnsi="Arial" w:cs="Arial"/>
          <w:color w:val="3E3E3E"/>
          <w:sz w:val="21"/>
          <w:szCs w:val="21"/>
          <w:lang w:eastAsia="ru-RU"/>
        </w:rPr>
        <w:t xml:space="preserve"> системы объектов в целом и отдельных их частей представителями пожарного надзора с последующим вручением предписаний и приказов;</w:t>
      </w:r>
    </w:p>
    <w:p w:rsidR="007E5154" w:rsidRPr="007E5154" w:rsidRDefault="007E5154" w:rsidP="007E5154">
      <w:pPr>
        <w:numPr>
          <w:ilvl w:val="0"/>
          <w:numId w:val="16"/>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контроль своевременного исполнения предназначенных для объекта мероприятий;</w:t>
      </w:r>
    </w:p>
    <w:p w:rsidR="007E5154" w:rsidRPr="007E5154" w:rsidRDefault="007E5154" w:rsidP="007E5154">
      <w:pPr>
        <w:numPr>
          <w:ilvl w:val="0"/>
          <w:numId w:val="16"/>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постоянный контроль над выполнением противопожарных работ;</w:t>
      </w:r>
    </w:p>
    <w:p w:rsidR="007E5154" w:rsidRPr="007E5154" w:rsidRDefault="007E5154" w:rsidP="007E5154">
      <w:pPr>
        <w:numPr>
          <w:ilvl w:val="0"/>
          <w:numId w:val="16"/>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проверку исправности первичных средств пожаротушения;</w:t>
      </w:r>
    </w:p>
    <w:p w:rsidR="007E5154" w:rsidRPr="007E5154" w:rsidRDefault="007E5154" w:rsidP="007E5154">
      <w:pPr>
        <w:numPr>
          <w:ilvl w:val="0"/>
          <w:numId w:val="16"/>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установку систем пожарной автоматики;</w:t>
      </w:r>
    </w:p>
    <w:p w:rsidR="007E5154" w:rsidRPr="007E5154" w:rsidRDefault="007E5154" w:rsidP="007E5154">
      <w:pPr>
        <w:numPr>
          <w:ilvl w:val="0"/>
          <w:numId w:val="16"/>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lastRenderedPageBreak/>
        <w:t>проведение обучения и инструктирования с работниками организации для определения времени эвакуации людей при пожаре.</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48"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Для обеспечения пожарной безопасности на рабочих местах в организации распорядительным документом должен быть установлен</w:t>
      </w:r>
      <w:r w:rsidRPr="007E5154">
        <w:rPr>
          <w:rFonts w:ascii="Arial" w:eastAsia="Times New Roman" w:hAnsi="Arial" w:cs="Arial"/>
          <w:color w:val="3E3E3E"/>
          <w:sz w:val="21"/>
          <w:lang w:eastAsia="ru-RU"/>
        </w:rPr>
        <w:t> </w:t>
      </w:r>
      <w:r w:rsidRPr="007E5154">
        <w:rPr>
          <w:rFonts w:ascii="Arial" w:eastAsia="Times New Roman" w:hAnsi="Arial" w:cs="Arial"/>
          <w:b/>
          <w:bCs/>
          <w:color w:val="3E3E3E"/>
          <w:sz w:val="21"/>
          <w:lang w:eastAsia="ru-RU"/>
        </w:rPr>
        <w:t>противопожарный режим</w:t>
      </w:r>
      <w:r w:rsidRPr="007E5154">
        <w:rPr>
          <w:rFonts w:ascii="Arial" w:eastAsia="Times New Roman" w:hAnsi="Arial" w:cs="Arial"/>
          <w:color w:val="3E3E3E"/>
          <w:sz w:val="21"/>
          <w:lang w:eastAsia="ru-RU"/>
        </w:rPr>
        <w:t> </w:t>
      </w:r>
      <w:r w:rsidRPr="007E5154">
        <w:rPr>
          <w:rFonts w:ascii="Arial" w:eastAsia="Times New Roman" w:hAnsi="Arial" w:cs="Arial"/>
          <w:color w:val="3E3E3E"/>
          <w:sz w:val="21"/>
          <w:szCs w:val="21"/>
          <w:lang w:eastAsia="ru-RU"/>
        </w:rPr>
        <w:t>(правила поведения работников, порядок организации производства и содержания помещений), в том числе:</w:t>
      </w:r>
    </w:p>
    <w:p w:rsidR="007E5154" w:rsidRPr="007E5154" w:rsidRDefault="007E5154" w:rsidP="007E5154">
      <w:pPr>
        <w:numPr>
          <w:ilvl w:val="0"/>
          <w:numId w:val="17"/>
        </w:numPr>
        <w:shd w:val="clear" w:color="auto" w:fill="FFFFFF"/>
        <w:spacing w:before="100" w:beforeAutospacing="1" w:after="100" w:afterAutospacing="1" w:line="300" w:lineRule="atLeast"/>
        <w:ind w:left="525"/>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определены и оборудованы места для курения;</w:t>
      </w:r>
    </w:p>
    <w:p w:rsidR="007E5154" w:rsidRPr="007E5154" w:rsidRDefault="007E5154" w:rsidP="007E5154">
      <w:pPr>
        <w:numPr>
          <w:ilvl w:val="0"/>
          <w:numId w:val="17"/>
        </w:numPr>
        <w:shd w:val="clear" w:color="auto" w:fill="FFFFFF"/>
        <w:spacing w:before="100" w:beforeAutospacing="1" w:after="100" w:afterAutospacing="1" w:line="300" w:lineRule="atLeast"/>
        <w:ind w:left="525"/>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определены места и допустимое количество единовременно находящихся в помещениях сырья, полуфабрикатов и готовой продукции;</w:t>
      </w:r>
    </w:p>
    <w:p w:rsidR="007E5154" w:rsidRPr="007E5154" w:rsidRDefault="007E5154" w:rsidP="007E5154">
      <w:pPr>
        <w:numPr>
          <w:ilvl w:val="0"/>
          <w:numId w:val="17"/>
        </w:numPr>
        <w:shd w:val="clear" w:color="auto" w:fill="FFFFFF"/>
        <w:spacing w:before="100" w:beforeAutospacing="1" w:after="100" w:afterAutospacing="1" w:line="300" w:lineRule="atLeast"/>
        <w:ind w:left="525"/>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установлен порядок уборки горючих отходов и пыли, хранения промасленной спецодежды;</w:t>
      </w:r>
    </w:p>
    <w:p w:rsidR="007E5154" w:rsidRPr="007E5154" w:rsidRDefault="007E5154" w:rsidP="007E5154">
      <w:pPr>
        <w:numPr>
          <w:ilvl w:val="0"/>
          <w:numId w:val="17"/>
        </w:numPr>
        <w:shd w:val="clear" w:color="auto" w:fill="FFFFFF"/>
        <w:spacing w:before="100" w:beforeAutospacing="1" w:after="100" w:afterAutospacing="1" w:line="300" w:lineRule="atLeast"/>
        <w:ind w:left="525"/>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определен порядок обесточивания электрооборудования в случае пожара и по окончании рабочего дня;</w:t>
      </w:r>
    </w:p>
    <w:p w:rsidR="007E5154" w:rsidRPr="007E5154" w:rsidRDefault="007E5154" w:rsidP="007E5154">
      <w:pPr>
        <w:numPr>
          <w:ilvl w:val="0"/>
          <w:numId w:val="17"/>
        </w:numPr>
        <w:shd w:val="clear" w:color="auto" w:fill="FFFFFF"/>
        <w:spacing w:before="100" w:beforeAutospacing="1" w:after="100" w:afterAutospacing="1" w:line="300" w:lineRule="atLeast"/>
        <w:ind w:left="525"/>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порядок осмотра и закрытия помещений после окончания работы;</w:t>
      </w:r>
    </w:p>
    <w:p w:rsidR="007E5154" w:rsidRPr="007E5154" w:rsidRDefault="007E5154" w:rsidP="007E5154">
      <w:pPr>
        <w:numPr>
          <w:ilvl w:val="0"/>
          <w:numId w:val="17"/>
        </w:numPr>
        <w:shd w:val="clear" w:color="auto" w:fill="FFFFFF"/>
        <w:spacing w:before="100" w:beforeAutospacing="1" w:after="100" w:afterAutospacing="1" w:line="300" w:lineRule="atLeast"/>
        <w:ind w:left="525"/>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порядок проведения временных огневых и других пожароопасных работ;</w:t>
      </w:r>
    </w:p>
    <w:p w:rsidR="007E5154" w:rsidRPr="007E5154" w:rsidRDefault="007E5154" w:rsidP="007E5154">
      <w:pPr>
        <w:numPr>
          <w:ilvl w:val="0"/>
          <w:numId w:val="17"/>
        </w:numPr>
        <w:shd w:val="clear" w:color="auto" w:fill="FFFFFF"/>
        <w:spacing w:before="100" w:beforeAutospacing="1" w:after="100" w:afterAutospacing="1" w:line="300" w:lineRule="atLeast"/>
        <w:ind w:left="525"/>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порядок и сроки прохождения противопожарного инструктажа и занятий по пожарно-техническому минимуму, назначены ответственные за их проведение;</w:t>
      </w:r>
    </w:p>
    <w:p w:rsidR="007E5154" w:rsidRPr="007E5154" w:rsidRDefault="007E5154" w:rsidP="007E5154">
      <w:pPr>
        <w:numPr>
          <w:ilvl w:val="0"/>
          <w:numId w:val="17"/>
        </w:numPr>
        <w:shd w:val="clear" w:color="auto" w:fill="FFFFFF"/>
        <w:spacing w:before="100" w:beforeAutospacing="1" w:after="100" w:afterAutospacing="1" w:line="300" w:lineRule="atLeast"/>
        <w:ind w:left="525"/>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действия работников при обнаружении пожара.</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49"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На объектах при одновременном нахождении на этаже более 10 человек должны быть разработаны и вывешены</w:t>
      </w:r>
      <w:r w:rsidRPr="007E5154">
        <w:rPr>
          <w:rFonts w:ascii="Arial" w:eastAsia="Times New Roman" w:hAnsi="Arial" w:cs="Arial"/>
          <w:color w:val="3E3E3E"/>
          <w:sz w:val="21"/>
          <w:lang w:eastAsia="ru-RU"/>
        </w:rPr>
        <w:t> </w:t>
      </w:r>
      <w:r w:rsidRPr="007E5154">
        <w:rPr>
          <w:rFonts w:ascii="Arial" w:eastAsia="Times New Roman" w:hAnsi="Arial" w:cs="Arial"/>
          <w:b/>
          <w:bCs/>
          <w:color w:val="3E3E3E"/>
          <w:sz w:val="21"/>
          <w:lang w:eastAsia="ru-RU"/>
        </w:rPr>
        <w:t>планы (схемы) эвакуации</w:t>
      </w:r>
      <w:r w:rsidRPr="007E5154">
        <w:rPr>
          <w:rFonts w:ascii="Arial" w:eastAsia="Times New Roman" w:hAnsi="Arial" w:cs="Arial"/>
          <w:color w:val="3E3E3E"/>
          <w:sz w:val="21"/>
          <w:lang w:eastAsia="ru-RU"/>
        </w:rPr>
        <w:t> </w:t>
      </w:r>
      <w:r w:rsidRPr="007E5154">
        <w:rPr>
          <w:rFonts w:ascii="Arial" w:eastAsia="Times New Roman" w:hAnsi="Arial" w:cs="Arial"/>
          <w:color w:val="3E3E3E"/>
          <w:sz w:val="21"/>
          <w:szCs w:val="21"/>
          <w:lang w:eastAsia="ru-RU"/>
        </w:rPr>
        <w:t>людей в случае пожара, а также предусмотрена</w:t>
      </w:r>
      <w:r w:rsidRPr="007E5154">
        <w:rPr>
          <w:rFonts w:ascii="Arial" w:eastAsia="Times New Roman" w:hAnsi="Arial" w:cs="Arial"/>
          <w:color w:val="3E3E3E"/>
          <w:sz w:val="21"/>
          <w:lang w:eastAsia="ru-RU"/>
        </w:rPr>
        <w:t> </w:t>
      </w:r>
      <w:r w:rsidRPr="007E5154">
        <w:rPr>
          <w:rFonts w:ascii="Arial" w:eastAsia="Times New Roman" w:hAnsi="Arial" w:cs="Arial"/>
          <w:b/>
          <w:bCs/>
          <w:color w:val="3E3E3E"/>
          <w:sz w:val="21"/>
          <w:lang w:eastAsia="ru-RU"/>
        </w:rPr>
        <w:t>система (установка) оповещения</w:t>
      </w:r>
      <w:r w:rsidRPr="007E5154">
        <w:rPr>
          <w:rFonts w:ascii="Arial" w:eastAsia="Times New Roman" w:hAnsi="Arial" w:cs="Arial"/>
          <w:color w:val="3E3E3E"/>
          <w:sz w:val="21"/>
          <w:lang w:eastAsia="ru-RU"/>
        </w:rPr>
        <w:t> </w:t>
      </w:r>
      <w:r w:rsidRPr="007E5154">
        <w:rPr>
          <w:rFonts w:ascii="Arial" w:eastAsia="Times New Roman" w:hAnsi="Arial" w:cs="Arial"/>
          <w:color w:val="3E3E3E"/>
          <w:sz w:val="21"/>
          <w:szCs w:val="21"/>
          <w:lang w:eastAsia="ru-RU"/>
        </w:rPr>
        <w:t>людей о пожаре.</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50" style="width:0;height:1.5pt" o:hralign="center" o:hrstd="t" o:hr="t" fillcolor="#aca899" stroked="f"/>
        </w:pict>
      </w:r>
    </w:p>
    <w:p w:rsidR="007E5154" w:rsidRPr="007E5154" w:rsidRDefault="007E5154" w:rsidP="007E5154">
      <w:pPr>
        <w:shd w:val="clear" w:color="auto" w:fill="FFFFFF"/>
        <w:spacing w:after="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На объектах с массовым пребыванием людей (от 50 человек) дополнительно должна быть разработана</w:t>
      </w:r>
      <w:r w:rsidRPr="007E5154">
        <w:rPr>
          <w:rFonts w:ascii="Arial" w:eastAsia="Times New Roman" w:hAnsi="Arial" w:cs="Arial"/>
          <w:color w:val="3E3E3E"/>
          <w:sz w:val="21"/>
          <w:lang w:eastAsia="ru-RU"/>
        </w:rPr>
        <w:t> </w:t>
      </w:r>
      <w:r w:rsidRPr="007E5154">
        <w:rPr>
          <w:rFonts w:ascii="Arial" w:eastAsia="Times New Roman" w:hAnsi="Arial" w:cs="Arial"/>
          <w:b/>
          <w:bCs/>
          <w:color w:val="3E3E3E"/>
          <w:sz w:val="21"/>
          <w:lang w:eastAsia="ru-RU"/>
        </w:rPr>
        <w:t>инструкция по обеспечению эвакуации людей</w:t>
      </w:r>
      <w:r w:rsidRPr="007E5154">
        <w:rPr>
          <w:rFonts w:ascii="Arial" w:eastAsia="Times New Roman" w:hAnsi="Arial" w:cs="Arial"/>
          <w:color w:val="3E3E3E"/>
          <w:sz w:val="21"/>
          <w:szCs w:val="21"/>
          <w:lang w:eastAsia="ru-RU"/>
        </w:rPr>
        <w:t>, по которой не реже одного раза в полугодие должны проводиться практические тренировки всех задействованных для эвакуации работников.</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51"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lastRenderedPageBreak/>
        <w:t>Каждый работник должен уметь пользоваться пер</w:t>
      </w:r>
      <w:r w:rsidRPr="007E5154">
        <w:rPr>
          <w:rFonts w:ascii="Arial" w:eastAsia="Times New Roman" w:hAnsi="Arial" w:cs="Arial"/>
          <w:b/>
          <w:bCs/>
          <w:color w:val="3E3E3E"/>
          <w:sz w:val="21"/>
          <w:lang w:eastAsia="ru-RU"/>
        </w:rPr>
        <w:t>вичными средствами пожаротушения</w:t>
      </w:r>
      <w:r w:rsidRPr="007E5154">
        <w:rPr>
          <w:rFonts w:ascii="Arial" w:eastAsia="Times New Roman" w:hAnsi="Arial" w:cs="Arial"/>
          <w:color w:val="3E3E3E"/>
          <w:sz w:val="21"/>
          <w:szCs w:val="21"/>
          <w:lang w:eastAsia="ru-RU"/>
        </w:rPr>
        <w:t>, знать и соблюдать требования правил пожарной безопасности и не допускать действий, способствующих возникновению и распространению пожара:</w:t>
      </w:r>
    </w:p>
    <w:p w:rsidR="007E5154" w:rsidRPr="007E5154" w:rsidRDefault="007E5154" w:rsidP="007E5154">
      <w:pPr>
        <w:numPr>
          <w:ilvl w:val="0"/>
          <w:numId w:val="18"/>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помещения должны быть оборудованы исправными средствами пожаротушения (огнетушителями);</w:t>
      </w:r>
    </w:p>
    <w:p w:rsidR="007E5154" w:rsidRPr="007E5154" w:rsidRDefault="007E5154" w:rsidP="007E5154">
      <w:pPr>
        <w:numPr>
          <w:ilvl w:val="0"/>
          <w:numId w:val="18"/>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рабочее место должно содержаться в постоянной чистоте и систематически очищаться от мусора;</w:t>
      </w:r>
    </w:p>
    <w:p w:rsidR="007E5154" w:rsidRPr="007E5154" w:rsidRDefault="007E5154" w:rsidP="007E5154">
      <w:pPr>
        <w:numPr>
          <w:ilvl w:val="0"/>
          <w:numId w:val="18"/>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эвакуационные выходы и пути эвакуации (коридоры, проходы, тамбуры) должны содержаться свободными от любого оборудования и предметов, препятствующих движению людей;</w:t>
      </w:r>
    </w:p>
    <w:p w:rsidR="007E5154" w:rsidRPr="007E5154" w:rsidRDefault="007E5154" w:rsidP="007E5154">
      <w:pPr>
        <w:numPr>
          <w:ilvl w:val="0"/>
          <w:numId w:val="18"/>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 xml:space="preserve">по окончании рабочего дня </w:t>
      </w:r>
      <w:proofErr w:type="gramStart"/>
      <w:r w:rsidRPr="007E5154">
        <w:rPr>
          <w:rFonts w:ascii="Arial" w:eastAsia="Times New Roman" w:hAnsi="Arial" w:cs="Arial"/>
          <w:color w:val="3E3E3E"/>
          <w:sz w:val="21"/>
          <w:szCs w:val="21"/>
          <w:lang w:eastAsia="ru-RU"/>
        </w:rPr>
        <w:t>ответственными</w:t>
      </w:r>
      <w:proofErr w:type="gramEnd"/>
      <w:r w:rsidRPr="007E5154">
        <w:rPr>
          <w:rFonts w:ascii="Arial" w:eastAsia="Times New Roman" w:hAnsi="Arial" w:cs="Arial"/>
          <w:color w:val="3E3E3E"/>
          <w:sz w:val="21"/>
          <w:szCs w:val="21"/>
          <w:lang w:eastAsia="ru-RU"/>
        </w:rPr>
        <w:t xml:space="preserve"> за пожарную безопасность помещений должен проводиться тщательный противопожарный осмотр с устранением возможных причин и источников возникновения пожара;</w:t>
      </w:r>
    </w:p>
    <w:p w:rsidR="007E5154" w:rsidRPr="007E5154" w:rsidRDefault="007E5154" w:rsidP="007E5154">
      <w:pPr>
        <w:numPr>
          <w:ilvl w:val="0"/>
          <w:numId w:val="18"/>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количество токоприемников (компьютеров, ксероксов и другого офисного оборудования), одновременно подключенных к электросети, должно соответствовать техническим параметрам электропроводки.</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52"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На рабочем месте запрещается:</w:t>
      </w:r>
    </w:p>
    <w:p w:rsidR="007E5154" w:rsidRPr="007E5154" w:rsidRDefault="007E5154" w:rsidP="007E5154">
      <w:pPr>
        <w:numPr>
          <w:ilvl w:val="0"/>
          <w:numId w:val="19"/>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курение вне специально отведенных для этой цели мест, обозначенных табличкой «Место курения» или соответствующим разрешающим знаком;</w:t>
      </w:r>
    </w:p>
    <w:p w:rsidR="007E5154" w:rsidRPr="007E5154" w:rsidRDefault="007E5154" w:rsidP="007E5154">
      <w:pPr>
        <w:numPr>
          <w:ilvl w:val="0"/>
          <w:numId w:val="19"/>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применение открытого огня, а также проведение сварочных и других огневых работ без специального разрешения руководства организации и без соответствующей противопожарной подготовки мест их производства;</w:t>
      </w:r>
    </w:p>
    <w:p w:rsidR="007E5154" w:rsidRPr="007E5154" w:rsidRDefault="007E5154" w:rsidP="007E5154">
      <w:pPr>
        <w:numPr>
          <w:ilvl w:val="0"/>
          <w:numId w:val="19"/>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хранение и использование легковоспламеняющихся и горючих жидкостей;</w:t>
      </w:r>
    </w:p>
    <w:p w:rsidR="007E5154" w:rsidRPr="007E5154" w:rsidRDefault="007E5154" w:rsidP="007E5154">
      <w:pPr>
        <w:numPr>
          <w:ilvl w:val="0"/>
          <w:numId w:val="19"/>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загромождение подступов к первичным средствам пожаротушения (внутренним пожарным кранам, огнетушителям);</w:t>
      </w:r>
    </w:p>
    <w:p w:rsidR="007E5154" w:rsidRPr="007E5154" w:rsidRDefault="007E5154" w:rsidP="007E5154">
      <w:pPr>
        <w:numPr>
          <w:ilvl w:val="0"/>
          <w:numId w:val="19"/>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использование бытовых нагревательных приборов (электроплитками, электрочайниками, электрокипятильниками и др.) без специального разрешения и несгораемых подставок;</w:t>
      </w:r>
    </w:p>
    <w:p w:rsidR="007E5154" w:rsidRPr="007E5154" w:rsidRDefault="007E5154" w:rsidP="007E5154">
      <w:pPr>
        <w:numPr>
          <w:ilvl w:val="0"/>
          <w:numId w:val="19"/>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оставление без присмотра находящихся под напряжением потребителей электрического тока (кондиционеров, обогревателей, вентиляторов и т.п.);</w:t>
      </w:r>
    </w:p>
    <w:p w:rsidR="007E5154" w:rsidRPr="007E5154" w:rsidRDefault="007E5154" w:rsidP="007E5154">
      <w:pPr>
        <w:numPr>
          <w:ilvl w:val="0"/>
          <w:numId w:val="19"/>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использование неисправных розеток, электропроводок с поврежденной изоляцией, предохранителей кустарного производства и электросетей-времянок;</w:t>
      </w:r>
    </w:p>
    <w:p w:rsidR="007E5154" w:rsidRPr="007E5154" w:rsidRDefault="007E5154" w:rsidP="007E5154">
      <w:pPr>
        <w:numPr>
          <w:ilvl w:val="0"/>
          <w:numId w:val="19"/>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 xml:space="preserve">самостоятельный ремонт </w:t>
      </w:r>
      <w:proofErr w:type="spellStart"/>
      <w:r w:rsidRPr="007E5154">
        <w:rPr>
          <w:rFonts w:ascii="Arial" w:eastAsia="Times New Roman" w:hAnsi="Arial" w:cs="Arial"/>
          <w:color w:val="3E3E3E"/>
          <w:sz w:val="21"/>
          <w:szCs w:val="21"/>
          <w:lang w:eastAsia="ru-RU"/>
        </w:rPr>
        <w:t>токопотребителей</w:t>
      </w:r>
      <w:proofErr w:type="spellEnd"/>
      <w:r w:rsidRPr="007E5154">
        <w:rPr>
          <w:rFonts w:ascii="Arial" w:eastAsia="Times New Roman" w:hAnsi="Arial" w:cs="Arial"/>
          <w:color w:val="3E3E3E"/>
          <w:sz w:val="21"/>
          <w:szCs w:val="21"/>
          <w:lang w:eastAsia="ru-RU"/>
        </w:rPr>
        <w:t>, вентиляционных установок и электрооборудования;</w:t>
      </w:r>
    </w:p>
    <w:p w:rsidR="007E5154" w:rsidRPr="007E5154" w:rsidRDefault="007E5154" w:rsidP="007E5154">
      <w:pPr>
        <w:numPr>
          <w:ilvl w:val="0"/>
          <w:numId w:val="19"/>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 xml:space="preserve">проведение уборки помещений и стирка одежды с применением бензина, керосина и </w:t>
      </w:r>
      <w:proofErr w:type="gramStart"/>
      <w:r w:rsidRPr="007E5154">
        <w:rPr>
          <w:rFonts w:ascii="Arial" w:eastAsia="Times New Roman" w:hAnsi="Arial" w:cs="Arial"/>
          <w:color w:val="3E3E3E"/>
          <w:sz w:val="21"/>
          <w:szCs w:val="21"/>
          <w:lang w:eastAsia="ru-RU"/>
        </w:rPr>
        <w:t>других</w:t>
      </w:r>
      <w:proofErr w:type="gramEnd"/>
      <w:r w:rsidRPr="007E5154">
        <w:rPr>
          <w:rFonts w:ascii="Arial" w:eastAsia="Times New Roman" w:hAnsi="Arial" w:cs="Arial"/>
          <w:color w:val="3E3E3E"/>
          <w:sz w:val="21"/>
          <w:szCs w:val="21"/>
          <w:lang w:eastAsia="ru-RU"/>
        </w:rPr>
        <w:t xml:space="preserve"> легко воспламеняющих и горючих жидкостей, а также отогревание замерзших труб паяльными лампами и другими способами с применением открытого огня;</w:t>
      </w:r>
    </w:p>
    <w:p w:rsidR="007E5154" w:rsidRPr="007E5154" w:rsidRDefault="007E5154" w:rsidP="007E5154">
      <w:pPr>
        <w:numPr>
          <w:ilvl w:val="0"/>
          <w:numId w:val="19"/>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 xml:space="preserve">оставление </w:t>
      </w:r>
      <w:proofErr w:type="gramStart"/>
      <w:r w:rsidRPr="007E5154">
        <w:rPr>
          <w:rFonts w:ascii="Arial" w:eastAsia="Times New Roman" w:hAnsi="Arial" w:cs="Arial"/>
          <w:color w:val="3E3E3E"/>
          <w:sz w:val="21"/>
          <w:szCs w:val="21"/>
          <w:lang w:eastAsia="ru-RU"/>
        </w:rPr>
        <w:t>неубранным</w:t>
      </w:r>
      <w:proofErr w:type="gramEnd"/>
      <w:r w:rsidRPr="007E5154">
        <w:rPr>
          <w:rFonts w:ascii="Arial" w:eastAsia="Times New Roman" w:hAnsi="Arial" w:cs="Arial"/>
          <w:color w:val="3E3E3E"/>
          <w:sz w:val="21"/>
          <w:szCs w:val="21"/>
          <w:lang w:eastAsia="ru-RU"/>
        </w:rPr>
        <w:t xml:space="preserve"> промасленного обтирочного материала и др.</w:t>
      </w:r>
    </w:p>
    <w:p w:rsidR="007E5154" w:rsidRPr="007E5154" w:rsidRDefault="007E5154" w:rsidP="007E5154">
      <w:pPr>
        <w:shd w:val="clear" w:color="auto" w:fill="FFFFFF"/>
        <w:spacing w:before="150" w:after="300" w:line="450" w:lineRule="atLeast"/>
        <w:ind w:left="150"/>
        <w:outlineLvl w:val="1"/>
        <w:rPr>
          <w:rFonts w:ascii="Arial" w:eastAsia="Times New Roman" w:hAnsi="Arial" w:cs="Arial"/>
          <w:color w:val="E95A0C"/>
          <w:sz w:val="45"/>
          <w:szCs w:val="45"/>
          <w:lang w:eastAsia="ru-RU"/>
        </w:rPr>
      </w:pPr>
      <w:r w:rsidRPr="007E5154">
        <w:rPr>
          <w:rFonts w:ascii="Arial" w:eastAsia="Times New Roman" w:hAnsi="Arial" w:cs="Arial"/>
          <w:color w:val="E95A0C"/>
          <w:sz w:val="45"/>
          <w:szCs w:val="45"/>
          <w:lang w:eastAsia="ru-RU"/>
        </w:rPr>
        <w:lastRenderedPageBreak/>
        <w:t>Действия работников по предупреждению пожара, при обнаружении задымления и возгорания, а также при получении сигнала оповещения о пожаре</w: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В случае обнаружения на территории организации (предприятия) или непосредственно на рабочем месте задымления или возгорания работник обязан незамедлительно сообщить о пожаре в пожарную охрану. Для этого со стационарного или мобильного телефона необходимо набрать номер вызова службы пожарной охраны 101 или единый номер вызова экстренных оперативных служб 112, назвать адрес объекта, место возникновения пожара, а также сообщить свою фамилию.</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53"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При обнаружении задымления и возгорания, а также по сигналам оповещения о пожаре необходимо:</w:t>
      </w:r>
    </w:p>
    <w:p w:rsidR="007E5154" w:rsidRPr="007E5154" w:rsidRDefault="007E5154" w:rsidP="007E5154">
      <w:pPr>
        <w:numPr>
          <w:ilvl w:val="0"/>
          <w:numId w:val="20"/>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включить стационарную систему пожаротушения и убедиться в работе автоматической системы пожаротушения;</w:t>
      </w:r>
    </w:p>
    <w:p w:rsidR="007E5154" w:rsidRPr="007E5154" w:rsidRDefault="007E5154" w:rsidP="007E5154">
      <w:pPr>
        <w:numPr>
          <w:ilvl w:val="0"/>
          <w:numId w:val="20"/>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принять меры по эвакуации людей, материальных ценностей, документации, оборудования и имущества в соответствии с планом эвакуации;</w:t>
      </w:r>
    </w:p>
    <w:p w:rsidR="007E5154" w:rsidRPr="007E5154" w:rsidRDefault="007E5154" w:rsidP="007E5154">
      <w:pPr>
        <w:numPr>
          <w:ilvl w:val="0"/>
          <w:numId w:val="20"/>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оповестить и собрать членов добровольной пожарной дружины (при наличии);</w:t>
      </w:r>
    </w:p>
    <w:p w:rsidR="007E5154" w:rsidRPr="007E5154" w:rsidRDefault="007E5154" w:rsidP="007E5154">
      <w:pPr>
        <w:numPr>
          <w:ilvl w:val="0"/>
          <w:numId w:val="20"/>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аварийно остановить производство производственное оборудование;</w:t>
      </w:r>
    </w:p>
    <w:p w:rsidR="007E5154" w:rsidRPr="007E5154" w:rsidRDefault="007E5154" w:rsidP="007E5154">
      <w:pPr>
        <w:numPr>
          <w:ilvl w:val="0"/>
          <w:numId w:val="20"/>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отключить вентиляционное оборудование и электроэнергию в здании организации;</w:t>
      </w:r>
    </w:p>
    <w:p w:rsidR="007E5154" w:rsidRPr="007E5154" w:rsidRDefault="007E5154" w:rsidP="007E5154">
      <w:pPr>
        <w:numPr>
          <w:ilvl w:val="0"/>
          <w:numId w:val="20"/>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перекрыть краны и задвижки на трубопроводах подачи газа, масла, агрессивных и горючих жидкостей (открыть задвижки для их слива в аварийные емкости;</w:t>
      </w:r>
    </w:p>
    <w:p w:rsidR="007E5154" w:rsidRPr="007E5154" w:rsidRDefault="007E5154" w:rsidP="007E5154">
      <w:pPr>
        <w:numPr>
          <w:ilvl w:val="0"/>
          <w:numId w:val="20"/>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приступить к тушению пожара первичными средствами пожаротушения (водой от внутренних пожарных кранов, огнетушителями).</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54"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Необходимо помнить, что опасно не только пламя, но и дым, содержащий окись углерода и другие ядовитые продукты горения.</w: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В целях локализации и тушения пожара в зданиях и сооружениях организации (предприятия) необходимо принять меры по самостоятельному тушению пожара на том участке, где огонь может создать угрозу жизни людей, нанести наибольший ущерб, вызвать взрыв: </w:t>
      </w:r>
    </w:p>
    <w:p w:rsidR="007E5154" w:rsidRPr="007E5154" w:rsidRDefault="007E5154" w:rsidP="007E5154">
      <w:pPr>
        <w:numPr>
          <w:ilvl w:val="0"/>
          <w:numId w:val="2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 распространение огня;</w:t>
      </w:r>
    </w:p>
    <w:p w:rsidR="007E5154" w:rsidRPr="007E5154" w:rsidRDefault="007E5154" w:rsidP="007E5154">
      <w:pPr>
        <w:numPr>
          <w:ilvl w:val="0"/>
          <w:numId w:val="21"/>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погасить его в местах интенсивного горения.</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lastRenderedPageBreak/>
        <w:pict>
          <v:rect id="_x0000_i1055"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Чтобы не допустить распространения возгорания на соседние строения или помещения, работники организации должны соблюдать следующий порядок действий:</w:t>
      </w:r>
    </w:p>
    <w:p w:rsidR="007E5154" w:rsidRPr="007E5154" w:rsidRDefault="007E5154" w:rsidP="007E5154">
      <w:pPr>
        <w:numPr>
          <w:ilvl w:val="0"/>
          <w:numId w:val="22"/>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разобрать и убрать обломки горящих конструкций из зоны горения, горючие материалы – с путей распространения огня;</w:t>
      </w:r>
    </w:p>
    <w:p w:rsidR="007E5154" w:rsidRPr="007E5154" w:rsidRDefault="007E5154" w:rsidP="007E5154">
      <w:pPr>
        <w:numPr>
          <w:ilvl w:val="0"/>
          <w:numId w:val="22"/>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поливать водой поверхности соседних зданий;</w:t>
      </w:r>
    </w:p>
    <w:p w:rsidR="007E5154" w:rsidRPr="007E5154" w:rsidRDefault="007E5154" w:rsidP="007E5154">
      <w:pPr>
        <w:numPr>
          <w:ilvl w:val="0"/>
          <w:numId w:val="22"/>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выставить наблюдателей на крышах зданий для тушения разлетающихся искр;</w:t>
      </w:r>
    </w:p>
    <w:p w:rsidR="007E5154" w:rsidRPr="007E5154" w:rsidRDefault="007E5154" w:rsidP="007E5154">
      <w:pPr>
        <w:numPr>
          <w:ilvl w:val="0"/>
          <w:numId w:val="22"/>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тушить оконные переплеты как снаружи, так и изнутри здания (в первую очередь должны быть потушены гардины, занавески, шторы в целях предотвращения распространения огня внутри помещения).</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56"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Для эвакуации работников необходимо использовать основные и запасные входы и выходы, стационарные и переносные лестницы. </w:t>
      </w:r>
    </w:p>
    <w:p w:rsidR="007E5154" w:rsidRPr="007E5154" w:rsidRDefault="007E5154" w:rsidP="007E5154">
      <w:pPr>
        <w:shd w:val="clear" w:color="auto" w:fill="FFFFFF"/>
        <w:spacing w:before="300" w:after="300" w:line="300" w:lineRule="atLeast"/>
        <w:rPr>
          <w:rFonts w:ascii="Arial" w:eastAsia="Times New Roman" w:hAnsi="Arial" w:cs="Arial"/>
          <w:color w:val="3E3E3E"/>
          <w:sz w:val="18"/>
          <w:szCs w:val="18"/>
          <w:lang w:eastAsia="ru-RU"/>
        </w:rPr>
      </w:pPr>
      <w:r w:rsidRPr="007E5154">
        <w:rPr>
          <w:rFonts w:ascii="Arial" w:eastAsia="Times New Roman" w:hAnsi="Arial" w:cs="Arial"/>
          <w:color w:val="3E3E3E"/>
          <w:sz w:val="18"/>
          <w:szCs w:val="18"/>
          <w:lang w:eastAsia="ru-RU"/>
        </w:rPr>
        <w:pict>
          <v:rect id="_x0000_i1057" style="width:0;height:1.5pt" o:hralign="center" o:hrstd="t" o:hr="t" fillcolor="#aca899" stroked="f"/>
        </w:pict>
      </w:r>
    </w:p>
    <w:p w:rsidR="007E5154" w:rsidRPr="007E5154" w:rsidRDefault="007E5154" w:rsidP="007E5154">
      <w:pPr>
        <w:shd w:val="clear" w:color="auto" w:fill="FFFFFF"/>
        <w:spacing w:after="0" w:line="300" w:lineRule="atLeast"/>
        <w:jc w:val="both"/>
        <w:rPr>
          <w:rFonts w:ascii="Arial" w:eastAsia="Times New Roman" w:hAnsi="Arial" w:cs="Arial"/>
          <w:color w:val="3E3E3E"/>
          <w:sz w:val="18"/>
          <w:szCs w:val="18"/>
          <w:lang w:eastAsia="ru-RU"/>
        </w:rPr>
      </w:pPr>
      <w:r w:rsidRPr="007E5154">
        <w:rPr>
          <w:rFonts w:ascii="Arial" w:eastAsia="Times New Roman" w:hAnsi="Arial" w:cs="Arial"/>
          <w:b/>
          <w:bCs/>
          <w:color w:val="3E3E3E"/>
          <w:sz w:val="21"/>
          <w:lang w:eastAsia="ru-RU"/>
        </w:rPr>
        <w:t>Если пожар застал работников в помещении, необходимо соблюдать следующие правила:</w:t>
      </w:r>
    </w:p>
    <w:p w:rsidR="007E5154" w:rsidRPr="007E5154" w:rsidRDefault="007E5154" w:rsidP="007E5154">
      <w:pPr>
        <w:numPr>
          <w:ilvl w:val="0"/>
          <w:numId w:val="23"/>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в задымленном и горящем помещении не передвигаться по одному;</w:t>
      </w:r>
    </w:p>
    <w:p w:rsidR="007E5154" w:rsidRPr="007E5154" w:rsidRDefault="007E5154" w:rsidP="007E5154">
      <w:pPr>
        <w:numPr>
          <w:ilvl w:val="0"/>
          <w:numId w:val="23"/>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дверь в задымленное помещение открывать осторожно;</w:t>
      </w:r>
    </w:p>
    <w:p w:rsidR="007E5154" w:rsidRPr="007E5154" w:rsidRDefault="007E5154" w:rsidP="007E5154">
      <w:pPr>
        <w:numPr>
          <w:ilvl w:val="0"/>
          <w:numId w:val="23"/>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чтобы пройти через горящие комнаты, необходимо накрыться с головой мокрым одеялом, плотной тканью или верхней одеждой;</w:t>
      </w:r>
    </w:p>
    <w:p w:rsidR="007E5154" w:rsidRPr="007E5154" w:rsidRDefault="007E5154" w:rsidP="007E5154">
      <w:pPr>
        <w:numPr>
          <w:ilvl w:val="0"/>
          <w:numId w:val="23"/>
        </w:numPr>
        <w:shd w:val="clear" w:color="auto" w:fill="FFFFFF"/>
        <w:spacing w:before="100" w:beforeAutospacing="1" w:after="100" w:afterAutospacing="1" w:line="300" w:lineRule="atLeast"/>
        <w:ind w:left="525"/>
        <w:jc w:val="both"/>
        <w:rPr>
          <w:rFonts w:ascii="Arial" w:eastAsia="Times New Roman" w:hAnsi="Arial" w:cs="Arial"/>
          <w:color w:val="3E3E3E"/>
          <w:sz w:val="18"/>
          <w:szCs w:val="18"/>
          <w:lang w:eastAsia="ru-RU"/>
        </w:rPr>
      </w:pPr>
      <w:r w:rsidRPr="007E5154">
        <w:rPr>
          <w:rFonts w:ascii="Arial" w:eastAsia="Times New Roman" w:hAnsi="Arial" w:cs="Arial"/>
          <w:color w:val="3E3E3E"/>
          <w:sz w:val="21"/>
          <w:szCs w:val="21"/>
          <w:lang w:eastAsia="ru-RU"/>
        </w:rPr>
        <w:t>в сильно задымленном пространстве лучше двигаться ползком или согнувшись с надетой на нос и рот повязкой, смоченной водой.</w:t>
      </w:r>
    </w:p>
    <w:p w:rsidR="007E5154" w:rsidRDefault="007E5154"/>
    <w:sectPr w:rsidR="007E5154" w:rsidSect="007E5154">
      <w:pgSz w:w="16838" w:h="11906" w:orient="landscape"/>
      <w:pgMar w:top="127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A1757"/>
    <w:multiLevelType w:val="multilevel"/>
    <w:tmpl w:val="17C2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853E4"/>
    <w:multiLevelType w:val="multilevel"/>
    <w:tmpl w:val="151A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F0FC1"/>
    <w:multiLevelType w:val="multilevel"/>
    <w:tmpl w:val="187A7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90E29"/>
    <w:multiLevelType w:val="multilevel"/>
    <w:tmpl w:val="F972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8778B"/>
    <w:multiLevelType w:val="multilevel"/>
    <w:tmpl w:val="B0EA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949BE"/>
    <w:multiLevelType w:val="multilevel"/>
    <w:tmpl w:val="981C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583BF7"/>
    <w:multiLevelType w:val="multilevel"/>
    <w:tmpl w:val="584A7B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806970"/>
    <w:multiLevelType w:val="multilevel"/>
    <w:tmpl w:val="233A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C62190"/>
    <w:multiLevelType w:val="multilevel"/>
    <w:tmpl w:val="ADB22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A7320C"/>
    <w:multiLevelType w:val="multilevel"/>
    <w:tmpl w:val="6C3A5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F443A"/>
    <w:multiLevelType w:val="multilevel"/>
    <w:tmpl w:val="5C88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F02F8"/>
    <w:multiLevelType w:val="multilevel"/>
    <w:tmpl w:val="3768E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91D0768"/>
    <w:multiLevelType w:val="multilevel"/>
    <w:tmpl w:val="A38E1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947D83"/>
    <w:multiLevelType w:val="multilevel"/>
    <w:tmpl w:val="9EE4F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CB069C"/>
    <w:multiLevelType w:val="multilevel"/>
    <w:tmpl w:val="98EC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6D0B85"/>
    <w:multiLevelType w:val="multilevel"/>
    <w:tmpl w:val="3FCE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5F06FA"/>
    <w:multiLevelType w:val="multilevel"/>
    <w:tmpl w:val="9152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E52298"/>
    <w:multiLevelType w:val="multilevel"/>
    <w:tmpl w:val="D164A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146BF8"/>
    <w:multiLevelType w:val="multilevel"/>
    <w:tmpl w:val="9E3AA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EC4DCE"/>
    <w:multiLevelType w:val="multilevel"/>
    <w:tmpl w:val="44A85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F920AF"/>
    <w:multiLevelType w:val="multilevel"/>
    <w:tmpl w:val="196C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346A07"/>
    <w:multiLevelType w:val="multilevel"/>
    <w:tmpl w:val="C4604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400C96"/>
    <w:multiLevelType w:val="multilevel"/>
    <w:tmpl w:val="FFEE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7"/>
  </w:num>
  <w:num w:numId="4">
    <w:abstractNumId w:val="0"/>
  </w:num>
  <w:num w:numId="5">
    <w:abstractNumId w:val="12"/>
  </w:num>
  <w:num w:numId="6">
    <w:abstractNumId w:val="20"/>
  </w:num>
  <w:num w:numId="7">
    <w:abstractNumId w:val="9"/>
  </w:num>
  <w:num w:numId="8">
    <w:abstractNumId w:val="10"/>
  </w:num>
  <w:num w:numId="9">
    <w:abstractNumId w:val="18"/>
  </w:num>
  <w:num w:numId="10">
    <w:abstractNumId w:val="3"/>
  </w:num>
  <w:num w:numId="11">
    <w:abstractNumId w:val="6"/>
  </w:num>
  <w:num w:numId="12">
    <w:abstractNumId w:val="11"/>
  </w:num>
  <w:num w:numId="13">
    <w:abstractNumId w:val="21"/>
  </w:num>
  <w:num w:numId="14">
    <w:abstractNumId w:val="19"/>
  </w:num>
  <w:num w:numId="15">
    <w:abstractNumId w:val="14"/>
  </w:num>
  <w:num w:numId="16">
    <w:abstractNumId w:val="22"/>
  </w:num>
  <w:num w:numId="17">
    <w:abstractNumId w:val="4"/>
  </w:num>
  <w:num w:numId="18">
    <w:abstractNumId w:val="13"/>
  </w:num>
  <w:num w:numId="19">
    <w:abstractNumId w:val="16"/>
  </w:num>
  <w:num w:numId="20">
    <w:abstractNumId w:val="5"/>
  </w:num>
  <w:num w:numId="21">
    <w:abstractNumId w:val="15"/>
  </w:num>
  <w:num w:numId="22">
    <w:abstractNumId w:val="2"/>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E5154"/>
    <w:rsid w:val="007E5154"/>
    <w:rsid w:val="00890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D58"/>
  </w:style>
  <w:style w:type="paragraph" w:styleId="2">
    <w:name w:val="heading 2"/>
    <w:basedOn w:val="a"/>
    <w:link w:val="20"/>
    <w:uiPriority w:val="9"/>
    <w:qFormat/>
    <w:rsid w:val="007E51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515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7E51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5154"/>
    <w:rPr>
      <w:b/>
      <w:bCs/>
    </w:rPr>
  </w:style>
  <w:style w:type="character" w:customStyle="1" w:styleId="apple-converted-space">
    <w:name w:val="apple-converted-space"/>
    <w:basedOn w:val="a0"/>
    <w:rsid w:val="007E5154"/>
  </w:style>
</w:styles>
</file>

<file path=word/webSettings.xml><?xml version="1.0" encoding="utf-8"?>
<w:webSettings xmlns:r="http://schemas.openxmlformats.org/officeDocument/2006/relationships" xmlns:w="http://schemas.openxmlformats.org/wordprocessingml/2006/main">
  <w:divs>
    <w:div w:id="141579324">
      <w:bodyDiv w:val="1"/>
      <w:marLeft w:val="0"/>
      <w:marRight w:val="0"/>
      <w:marTop w:val="0"/>
      <w:marBottom w:val="0"/>
      <w:divBdr>
        <w:top w:val="none" w:sz="0" w:space="0" w:color="auto"/>
        <w:left w:val="none" w:sz="0" w:space="0" w:color="auto"/>
        <w:bottom w:val="none" w:sz="0" w:space="0" w:color="auto"/>
        <w:right w:val="none" w:sz="0" w:space="0" w:color="auto"/>
      </w:divBdr>
      <w:divsChild>
        <w:div w:id="761413133">
          <w:marLeft w:val="150"/>
          <w:marRight w:val="0"/>
          <w:marTop w:val="75"/>
          <w:marBottom w:val="0"/>
          <w:divBdr>
            <w:top w:val="none" w:sz="0" w:space="0" w:color="auto"/>
            <w:left w:val="none" w:sz="0" w:space="0" w:color="auto"/>
            <w:bottom w:val="none" w:sz="0" w:space="0" w:color="auto"/>
            <w:right w:val="none" w:sz="0" w:space="0" w:color="auto"/>
          </w:divBdr>
        </w:div>
      </w:divsChild>
    </w:div>
    <w:div w:id="165176042">
      <w:bodyDiv w:val="1"/>
      <w:marLeft w:val="0"/>
      <w:marRight w:val="0"/>
      <w:marTop w:val="0"/>
      <w:marBottom w:val="0"/>
      <w:divBdr>
        <w:top w:val="none" w:sz="0" w:space="0" w:color="auto"/>
        <w:left w:val="none" w:sz="0" w:space="0" w:color="auto"/>
        <w:bottom w:val="none" w:sz="0" w:space="0" w:color="auto"/>
        <w:right w:val="none" w:sz="0" w:space="0" w:color="auto"/>
      </w:divBdr>
      <w:divsChild>
        <w:div w:id="679504203">
          <w:marLeft w:val="150"/>
          <w:marRight w:val="0"/>
          <w:marTop w:val="75"/>
          <w:marBottom w:val="0"/>
          <w:divBdr>
            <w:top w:val="none" w:sz="0" w:space="0" w:color="auto"/>
            <w:left w:val="none" w:sz="0" w:space="0" w:color="auto"/>
            <w:bottom w:val="none" w:sz="0" w:space="0" w:color="auto"/>
            <w:right w:val="none" w:sz="0" w:space="0" w:color="auto"/>
          </w:divBdr>
        </w:div>
      </w:divsChild>
    </w:div>
    <w:div w:id="406853209">
      <w:bodyDiv w:val="1"/>
      <w:marLeft w:val="0"/>
      <w:marRight w:val="0"/>
      <w:marTop w:val="0"/>
      <w:marBottom w:val="0"/>
      <w:divBdr>
        <w:top w:val="none" w:sz="0" w:space="0" w:color="auto"/>
        <w:left w:val="none" w:sz="0" w:space="0" w:color="auto"/>
        <w:bottom w:val="none" w:sz="0" w:space="0" w:color="auto"/>
        <w:right w:val="none" w:sz="0" w:space="0" w:color="auto"/>
      </w:divBdr>
      <w:divsChild>
        <w:div w:id="1779333322">
          <w:marLeft w:val="150"/>
          <w:marRight w:val="0"/>
          <w:marTop w:val="75"/>
          <w:marBottom w:val="0"/>
          <w:divBdr>
            <w:top w:val="none" w:sz="0" w:space="0" w:color="auto"/>
            <w:left w:val="none" w:sz="0" w:space="0" w:color="auto"/>
            <w:bottom w:val="none" w:sz="0" w:space="0" w:color="auto"/>
            <w:right w:val="none" w:sz="0" w:space="0" w:color="auto"/>
          </w:divBdr>
        </w:div>
      </w:divsChild>
    </w:div>
    <w:div w:id="675225614">
      <w:bodyDiv w:val="1"/>
      <w:marLeft w:val="0"/>
      <w:marRight w:val="0"/>
      <w:marTop w:val="0"/>
      <w:marBottom w:val="0"/>
      <w:divBdr>
        <w:top w:val="none" w:sz="0" w:space="0" w:color="auto"/>
        <w:left w:val="none" w:sz="0" w:space="0" w:color="auto"/>
        <w:bottom w:val="none" w:sz="0" w:space="0" w:color="auto"/>
        <w:right w:val="none" w:sz="0" w:space="0" w:color="auto"/>
      </w:divBdr>
      <w:divsChild>
        <w:div w:id="1245525997">
          <w:marLeft w:val="150"/>
          <w:marRight w:val="0"/>
          <w:marTop w:val="75"/>
          <w:marBottom w:val="0"/>
          <w:divBdr>
            <w:top w:val="none" w:sz="0" w:space="0" w:color="auto"/>
            <w:left w:val="none" w:sz="0" w:space="0" w:color="auto"/>
            <w:bottom w:val="none" w:sz="0" w:space="0" w:color="auto"/>
            <w:right w:val="none" w:sz="0" w:space="0" w:color="auto"/>
          </w:divBdr>
        </w:div>
      </w:divsChild>
    </w:div>
    <w:div w:id="1014720575">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2">
          <w:marLeft w:val="150"/>
          <w:marRight w:val="0"/>
          <w:marTop w:val="7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3055</Words>
  <Characters>17419</Characters>
  <Application>Microsoft Office Word</Application>
  <DocSecurity>0</DocSecurity>
  <Lines>145</Lines>
  <Paragraphs>40</Paragraphs>
  <ScaleCrop>false</ScaleCrop>
  <Company>Krokoz™</Company>
  <LinksUpToDate>false</LinksUpToDate>
  <CharactersWithSpaces>20434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2020-10-14T11:34:00Z</dcterms:created>
  <dcterms:modified xsi:type="dcterms:W3CDTF">2020-10-14T11:38:00Z</dcterms:modified>
</cp:coreProperties>
</file>