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4935DB70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специальности </w:t>
      </w:r>
      <w:r w:rsidR="00BF720A">
        <w:rPr>
          <w:rFonts w:ascii="Times New Roman" w:hAnsi="Times New Roman"/>
          <w:color w:val="0070C0"/>
          <w:lang w:val="ru-RU"/>
        </w:rPr>
        <w:t>15.02.08/15.02.16</w:t>
      </w:r>
      <w:r>
        <w:rPr>
          <w:rFonts w:ascii="Times New Roman" w:hAnsi="Times New Roman"/>
          <w:color w:val="0070C0"/>
          <w:lang w:val="ru-RU"/>
        </w:rPr>
        <w:t xml:space="preserve"> «</w:t>
      </w:r>
      <w:r w:rsidR="00BF720A">
        <w:rPr>
          <w:rFonts w:ascii="Times New Roman" w:hAnsi="Times New Roman"/>
          <w:color w:val="0070C0"/>
          <w:lang w:val="ru-RU"/>
        </w:rPr>
        <w:t>Технология машиностроения</w:t>
      </w:r>
      <w:r>
        <w:rPr>
          <w:rFonts w:ascii="Times New Roman" w:hAnsi="Times New Roman"/>
          <w:color w:val="0070C0"/>
          <w:lang w:val="ru-RU"/>
        </w:rPr>
        <w:t xml:space="preserve">» </w:t>
      </w:r>
      <w:r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>
        <w:rPr>
          <w:rFonts w:ascii="Times New Roman" w:hAnsi="Times New Roman"/>
          <w:color w:val="0070C0"/>
          <w:lang w:val="ru-RU"/>
        </w:rPr>
        <w:t>ой</w:t>
      </w:r>
      <w:r w:rsidRPr="007A782A">
        <w:rPr>
          <w:rFonts w:ascii="Times New Roman" w:hAnsi="Times New Roman"/>
          <w:color w:val="0070C0"/>
          <w:lang w:val="ru-RU"/>
        </w:rPr>
        <w:t xml:space="preserve"> услуг</w:t>
      </w:r>
      <w:r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43825446" w:rsidR="00EC0FD8" w:rsidRPr="00D31EBE" w:rsidRDefault="00EC0FD8" w:rsidP="00BF72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BF720A">
        <w:rPr>
          <w:rFonts w:ascii="Times New Roman" w:hAnsi="Times New Roman"/>
          <w:sz w:val="28"/>
          <w:szCs w:val="28"/>
        </w:rPr>
        <w:t>139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BF720A">
        <w:rPr>
          <w:rFonts w:ascii="Times New Roman" w:hAnsi="Times New Roman"/>
          <w:sz w:val="28"/>
          <w:szCs w:val="28"/>
        </w:rPr>
        <w:t>58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специальности </w:t>
      </w:r>
      <w:r w:rsidR="00BF720A" w:rsidRPr="00BF720A">
        <w:rPr>
          <w:rFonts w:ascii="Times New Roman" w:hAnsi="Times New Roman"/>
          <w:sz w:val="28"/>
          <w:szCs w:val="28"/>
        </w:rPr>
        <w:t>15.02.08/15.02.16 «Технология машиностроения»</w:t>
      </w:r>
      <w:r w:rsidR="00BF720A" w:rsidRPr="00BF720A">
        <w:rPr>
          <w:rFonts w:ascii="Times New Roman" w:hAnsi="Times New Roman"/>
          <w:sz w:val="28"/>
          <w:szCs w:val="28"/>
        </w:rPr>
        <w:t>.</w:t>
      </w:r>
      <w:r w:rsidR="00BF720A" w:rsidRPr="00BF720A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1A1767A9" w:rsidR="00EC0FD8" w:rsidRDefault="00BF720A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EF0880D" wp14:editId="3CA02367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6DDC4313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равномерность учебной нагрузки среди дней недели, своевременного выкладывания информации на информационных порталах ЭПОС, </w:t>
      </w:r>
      <w:proofErr w:type="spellStart"/>
      <w:r w:rsidRPr="00F5681D">
        <w:rPr>
          <w:rFonts w:ascii="Times New Roman" w:hAnsi="Times New Roman"/>
          <w:sz w:val="28"/>
          <w:szCs w:val="28"/>
        </w:rPr>
        <w:t>Сферум</w:t>
      </w:r>
      <w:proofErr w:type="spellEnd"/>
      <w:r w:rsidR="00BF720A">
        <w:rPr>
          <w:rFonts w:ascii="Times New Roman" w:hAnsi="Times New Roman"/>
          <w:sz w:val="28"/>
          <w:szCs w:val="28"/>
        </w:rPr>
        <w:t>; организация работы столовой для уменьшения очередей</w:t>
      </w:r>
      <w:r w:rsidRPr="00F5681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49401C"/>
    <w:rsid w:val="005613F2"/>
    <w:rsid w:val="00BF720A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74</c:v>
                </c:pt>
                <c:pt idx="1">
                  <c:v>119</c:v>
                </c:pt>
                <c:pt idx="2">
                  <c:v>67</c:v>
                </c:pt>
                <c:pt idx="3">
                  <c:v>89</c:v>
                </c:pt>
                <c:pt idx="4">
                  <c:v>106</c:v>
                </c:pt>
                <c:pt idx="5">
                  <c:v>100</c:v>
                </c:pt>
                <c:pt idx="6">
                  <c:v>90</c:v>
                </c:pt>
                <c:pt idx="7">
                  <c:v>139</c:v>
                </c:pt>
                <c:pt idx="8">
                  <c:v>101</c:v>
                </c:pt>
                <c:pt idx="9">
                  <c:v>118</c:v>
                </c:pt>
                <c:pt idx="10">
                  <c:v>127</c:v>
                </c:pt>
                <c:pt idx="11">
                  <c:v>114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A6-453E-8493-244411919DA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65</c:v>
                </c:pt>
                <c:pt idx="1">
                  <c:v>20</c:v>
                </c:pt>
                <c:pt idx="2">
                  <c:v>72</c:v>
                </c:pt>
                <c:pt idx="3">
                  <c:v>50</c:v>
                </c:pt>
                <c:pt idx="4">
                  <c:v>33</c:v>
                </c:pt>
                <c:pt idx="5">
                  <c:v>39</c:v>
                </c:pt>
                <c:pt idx="6">
                  <c:v>49</c:v>
                </c:pt>
                <c:pt idx="7">
                  <c:v>0</c:v>
                </c:pt>
                <c:pt idx="8">
                  <c:v>38</c:v>
                </c:pt>
                <c:pt idx="9">
                  <c:v>21</c:v>
                </c:pt>
                <c:pt idx="10">
                  <c:v>4</c:v>
                </c:pt>
                <c:pt idx="11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A6-453E-8493-244411919D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9138816"/>
        <c:axId val="359140352"/>
      </c:barChart>
      <c:catAx>
        <c:axId val="359138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59140352"/>
        <c:crosses val="autoZero"/>
        <c:auto val="1"/>
        <c:lblAlgn val="ctr"/>
        <c:lblOffset val="100"/>
        <c:noMultiLvlLbl val="0"/>
      </c:catAx>
      <c:valAx>
        <c:axId val="359140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9138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2025-04-17T12:17:00Z</dcterms:created>
  <dcterms:modified xsi:type="dcterms:W3CDTF">2025-04-17T12:20:00Z</dcterms:modified>
</cp:coreProperties>
</file>